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7B6BFD" w14:textId="0A6DAD1F" w:rsidR="0035525B" w:rsidRPr="00866C27" w:rsidRDefault="0035525B" w:rsidP="00866C27">
      <w:pPr>
        <w:spacing w:after="0" w:line="240" w:lineRule="auto"/>
        <w:contextualSpacing/>
        <w:rPr>
          <w:rFonts w:ascii="Open Sans" w:hAnsi="Open Sans" w:cs="Open Sans"/>
          <w:b/>
          <w:sz w:val="32"/>
          <w:szCs w:val="32"/>
        </w:rPr>
      </w:pPr>
      <w:r w:rsidRPr="00EF0105">
        <w:rPr>
          <w:rFonts w:ascii="Open Sans" w:hAnsi="Open Sans" w:cs="Open Sans"/>
          <w:b/>
          <w:sz w:val="32"/>
          <w:szCs w:val="32"/>
        </w:rPr>
        <w:t>MODULE SPECIFICATION</w:t>
      </w:r>
    </w:p>
    <w:p w14:paraId="73EA9B1B" w14:textId="77777777" w:rsidR="0064095E" w:rsidRPr="00EF0105" w:rsidRDefault="0064095E" w:rsidP="0064095E">
      <w:pPr>
        <w:pStyle w:val="ListParagraph"/>
        <w:spacing w:after="0" w:line="240" w:lineRule="auto"/>
        <w:ind w:left="360"/>
        <w:rPr>
          <w:rFonts w:ascii="Open Sans" w:hAnsi="Open Sans" w:cs="Open Sans"/>
          <w:sz w:val="24"/>
          <w:szCs w:val="24"/>
        </w:rPr>
      </w:pPr>
    </w:p>
    <w:tbl>
      <w:tblPr>
        <w:tblStyle w:val="TableGrid"/>
        <w:tblW w:w="5000" w:type="pct"/>
        <w:tblLook w:val="04A0" w:firstRow="1" w:lastRow="0" w:firstColumn="1" w:lastColumn="0" w:noHBand="0" w:noVBand="1"/>
        <w:tblCaption w:val="Overview "/>
        <w:tblDescription w:val="Overview of module, including Module Organisers, credit, timetabling, and prerequisites."/>
      </w:tblPr>
      <w:tblGrid>
        <w:gridCol w:w="3346"/>
        <w:gridCol w:w="7110"/>
      </w:tblGrid>
      <w:tr w:rsidR="0064095E" w:rsidRPr="00EF0105" w14:paraId="3CC074AB" w14:textId="77777777" w:rsidTr="00866C27">
        <w:tc>
          <w:tcPr>
            <w:tcW w:w="1600" w:type="pct"/>
          </w:tcPr>
          <w:p w14:paraId="0A4D3E9E" w14:textId="37E31238" w:rsidR="0064095E" w:rsidRPr="00EF0105" w:rsidRDefault="0064095E" w:rsidP="0062744B">
            <w:pPr>
              <w:rPr>
                <w:rFonts w:ascii="Open Sans" w:hAnsi="Open Sans" w:cs="Open Sans"/>
                <w:b/>
                <w:sz w:val="24"/>
                <w:szCs w:val="24"/>
              </w:rPr>
            </w:pPr>
            <w:r w:rsidRPr="00EF0105">
              <w:rPr>
                <w:rFonts w:ascii="Open Sans" w:hAnsi="Open Sans" w:cs="Open Sans"/>
                <w:b/>
                <w:sz w:val="24"/>
                <w:szCs w:val="24"/>
              </w:rPr>
              <w:t>Academic Year (student cohort covered by specification)</w:t>
            </w:r>
          </w:p>
        </w:tc>
        <w:tc>
          <w:tcPr>
            <w:tcW w:w="3400" w:type="pct"/>
            <w:vAlign w:val="center"/>
          </w:tcPr>
          <w:p w14:paraId="5067E4C7" w14:textId="4D1C356A" w:rsidR="0064095E" w:rsidRPr="00502AFA" w:rsidRDefault="00502AFA" w:rsidP="003B45ED">
            <w:pPr>
              <w:rPr>
                <w:rFonts w:ascii="Open Sans" w:hAnsi="Open Sans" w:cs="Open Sans"/>
                <w:i/>
                <w:iCs/>
                <w:sz w:val="24"/>
                <w:szCs w:val="24"/>
              </w:rPr>
            </w:pPr>
            <w:r>
              <w:rPr>
                <w:rFonts w:ascii="Open Sans" w:hAnsi="Open Sans" w:cs="Open Sans"/>
                <w:i/>
                <w:iCs/>
                <w:sz w:val="24"/>
                <w:szCs w:val="24"/>
              </w:rPr>
              <w:t>e.g. 2026-27</w:t>
            </w:r>
          </w:p>
        </w:tc>
      </w:tr>
      <w:tr w:rsidR="0064095E" w:rsidRPr="00EF0105" w14:paraId="25745D3E" w14:textId="77777777" w:rsidTr="00866C27">
        <w:tc>
          <w:tcPr>
            <w:tcW w:w="1600" w:type="pct"/>
          </w:tcPr>
          <w:p w14:paraId="3E489DD0" w14:textId="77777777" w:rsidR="0064095E" w:rsidRPr="00EF0105" w:rsidRDefault="0064095E" w:rsidP="0064095E">
            <w:pPr>
              <w:rPr>
                <w:rFonts w:ascii="Open Sans" w:hAnsi="Open Sans" w:cs="Open Sans"/>
                <w:b/>
                <w:sz w:val="24"/>
                <w:szCs w:val="24"/>
              </w:rPr>
            </w:pPr>
            <w:r w:rsidRPr="00EF0105">
              <w:rPr>
                <w:rFonts w:ascii="Open Sans" w:hAnsi="Open Sans" w:cs="Open Sans"/>
                <w:b/>
                <w:sz w:val="24"/>
                <w:szCs w:val="24"/>
              </w:rPr>
              <w:t>Module Code</w:t>
            </w:r>
          </w:p>
        </w:tc>
        <w:tc>
          <w:tcPr>
            <w:tcW w:w="3400" w:type="pct"/>
          </w:tcPr>
          <w:p w14:paraId="02DAF84D" w14:textId="650D0BE8" w:rsidR="0064095E" w:rsidRPr="00EF0105" w:rsidRDefault="00982C67" w:rsidP="00982C67">
            <w:pPr>
              <w:rPr>
                <w:rFonts w:ascii="Open Sans" w:hAnsi="Open Sans" w:cs="Open Sans"/>
                <w:i/>
                <w:sz w:val="24"/>
                <w:szCs w:val="24"/>
              </w:rPr>
            </w:pPr>
            <w:r w:rsidRPr="00EF0105">
              <w:rPr>
                <w:rFonts w:ascii="Open Sans" w:hAnsi="Open Sans" w:cs="Open Sans"/>
                <w:i/>
                <w:sz w:val="24"/>
                <w:szCs w:val="24"/>
              </w:rPr>
              <w:t xml:space="preserve">Guidance Note: Module codes for new modules are assigned by Registry. </w:t>
            </w:r>
          </w:p>
        </w:tc>
      </w:tr>
      <w:tr w:rsidR="0064095E" w:rsidRPr="00EF0105" w14:paraId="2070CC3C" w14:textId="77777777" w:rsidTr="00866C27">
        <w:tc>
          <w:tcPr>
            <w:tcW w:w="1600" w:type="pct"/>
          </w:tcPr>
          <w:p w14:paraId="7C29E100" w14:textId="77777777" w:rsidR="0064095E" w:rsidRPr="00EF0105" w:rsidRDefault="0064095E" w:rsidP="0064095E">
            <w:pPr>
              <w:rPr>
                <w:rFonts w:ascii="Open Sans" w:hAnsi="Open Sans" w:cs="Open Sans"/>
                <w:b/>
                <w:sz w:val="24"/>
                <w:szCs w:val="24"/>
              </w:rPr>
            </w:pPr>
            <w:r w:rsidRPr="00EF0105">
              <w:rPr>
                <w:rFonts w:ascii="Open Sans" w:hAnsi="Open Sans" w:cs="Open Sans"/>
                <w:b/>
                <w:sz w:val="24"/>
                <w:szCs w:val="24"/>
              </w:rPr>
              <w:t>Module Title</w:t>
            </w:r>
          </w:p>
        </w:tc>
        <w:tc>
          <w:tcPr>
            <w:tcW w:w="3400" w:type="pct"/>
          </w:tcPr>
          <w:p w14:paraId="6DA9A6CC" w14:textId="77777777" w:rsidR="0064095E" w:rsidRPr="00EF0105" w:rsidRDefault="0064095E" w:rsidP="0064095E">
            <w:pPr>
              <w:rPr>
                <w:rFonts w:ascii="Open Sans" w:hAnsi="Open Sans" w:cs="Open Sans"/>
                <w:sz w:val="24"/>
                <w:szCs w:val="24"/>
              </w:rPr>
            </w:pPr>
          </w:p>
        </w:tc>
      </w:tr>
      <w:tr w:rsidR="0064095E" w:rsidRPr="00EF0105" w14:paraId="43F290B6" w14:textId="77777777" w:rsidTr="00866C27">
        <w:tc>
          <w:tcPr>
            <w:tcW w:w="1600" w:type="pct"/>
          </w:tcPr>
          <w:p w14:paraId="2257D179" w14:textId="77777777" w:rsidR="0064095E" w:rsidRPr="00EF0105" w:rsidRDefault="0064095E" w:rsidP="0064095E">
            <w:pPr>
              <w:rPr>
                <w:rFonts w:ascii="Open Sans" w:hAnsi="Open Sans" w:cs="Open Sans"/>
                <w:b/>
                <w:sz w:val="24"/>
                <w:szCs w:val="24"/>
              </w:rPr>
            </w:pPr>
            <w:r w:rsidRPr="00EF0105">
              <w:rPr>
                <w:rFonts w:ascii="Open Sans" w:hAnsi="Open Sans" w:cs="Open Sans"/>
                <w:b/>
                <w:sz w:val="24"/>
                <w:szCs w:val="24"/>
              </w:rPr>
              <w:t>Module Organiser(s)</w:t>
            </w:r>
          </w:p>
        </w:tc>
        <w:tc>
          <w:tcPr>
            <w:tcW w:w="3400" w:type="pct"/>
          </w:tcPr>
          <w:p w14:paraId="1E0BC0DD" w14:textId="77777777" w:rsidR="0064095E" w:rsidRPr="00EF0105" w:rsidRDefault="0064095E" w:rsidP="0064095E">
            <w:pPr>
              <w:rPr>
                <w:rFonts w:ascii="Open Sans" w:hAnsi="Open Sans" w:cs="Open Sans"/>
                <w:sz w:val="24"/>
                <w:szCs w:val="24"/>
              </w:rPr>
            </w:pPr>
          </w:p>
        </w:tc>
      </w:tr>
      <w:tr w:rsidR="0064095E" w:rsidRPr="00EF0105" w14:paraId="45570992" w14:textId="77777777" w:rsidTr="00866C27">
        <w:tc>
          <w:tcPr>
            <w:tcW w:w="1600" w:type="pct"/>
          </w:tcPr>
          <w:p w14:paraId="4BA67952" w14:textId="77777777" w:rsidR="0064095E" w:rsidRPr="00EF0105" w:rsidRDefault="0064095E" w:rsidP="0064095E">
            <w:pPr>
              <w:rPr>
                <w:rFonts w:ascii="Open Sans" w:hAnsi="Open Sans" w:cs="Open Sans"/>
                <w:b/>
                <w:sz w:val="24"/>
                <w:szCs w:val="24"/>
              </w:rPr>
            </w:pPr>
            <w:r w:rsidRPr="00EF0105">
              <w:rPr>
                <w:rFonts w:ascii="Open Sans" w:hAnsi="Open Sans" w:cs="Open Sans"/>
                <w:b/>
                <w:sz w:val="24"/>
                <w:szCs w:val="24"/>
              </w:rPr>
              <w:t>Faculty</w:t>
            </w:r>
          </w:p>
        </w:tc>
        <w:tc>
          <w:tcPr>
            <w:tcW w:w="3400" w:type="pct"/>
          </w:tcPr>
          <w:p w14:paraId="4C892B82" w14:textId="62A4FC1E" w:rsidR="0064095E" w:rsidRPr="00502AFA" w:rsidRDefault="00502AFA" w:rsidP="0064095E">
            <w:pPr>
              <w:rPr>
                <w:rFonts w:ascii="Open Sans" w:hAnsi="Open Sans" w:cs="Open Sans"/>
                <w:i/>
                <w:iCs/>
                <w:sz w:val="24"/>
                <w:szCs w:val="24"/>
              </w:rPr>
            </w:pPr>
            <w:r w:rsidRPr="00502AFA">
              <w:rPr>
                <w:rFonts w:ascii="Open Sans" w:hAnsi="Open Sans" w:cs="Open Sans"/>
                <w:i/>
                <w:iCs/>
                <w:sz w:val="24"/>
                <w:szCs w:val="24"/>
              </w:rPr>
              <w:t>e.g. Epidemiology &amp; Population Health</w:t>
            </w:r>
          </w:p>
        </w:tc>
      </w:tr>
      <w:tr w:rsidR="0064095E" w:rsidRPr="00EF0105" w14:paraId="481E3220" w14:textId="77777777" w:rsidTr="00866C27">
        <w:tc>
          <w:tcPr>
            <w:tcW w:w="1600" w:type="pct"/>
          </w:tcPr>
          <w:p w14:paraId="3716FCBB" w14:textId="77777777" w:rsidR="0064095E" w:rsidRPr="00EF0105" w:rsidRDefault="0064095E" w:rsidP="0064095E">
            <w:pPr>
              <w:rPr>
                <w:rFonts w:ascii="Open Sans" w:hAnsi="Open Sans" w:cs="Open Sans"/>
                <w:b/>
                <w:sz w:val="24"/>
                <w:szCs w:val="24"/>
              </w:rPr>
            </w:pPr>
            <w:r w:rsidRPr="00EF0105">
              <w:rPr>
                <w:rFonts w:ascii="Open Sans" w:hAnsi="Open Sans" w:cs="Open Sans"/>
                <w:b/>
                <w:sz w:val="24"/>
                <w:szCs w:val="24"/>
              </w:rPr>
              <w:t>FHEQ Level</w:t>
            </w:r>
          </w:p>
        </w:tc>
        <w:tc>
          <w:tcPr>
            <w:tcW w:w="3400" w:type="pct"/>
          </w:tcPr>
          <w:p w14:paraId="07EA71D8" w14:textId="717AA46C" w:rsidR="0064095E" w:rsidRPr="00782BBB" w:rsidRDefault="003E67E7" w:rsidP="0064095E">
            <w:pPr>
              <w:rPr>
                <w:rFonts w:ascii="Open Sans" w:hAnsi="Open Sans" w:cs="Open Sans"/>
                <w:sz w:val="24"/>
                <w:szCs w:val="24"/>
              </w:rPr>
            </w:pPr>
            <w:r w:rsidRPr="00782BBB">
              <w:rPr>
                <w:rFonts w:ascii="Open Sans" w:hAnsi="Open Sans" w:cs="Open Sans"/>
                <w:sz w:val="24"/>
                <w:szCs w:val="24"/>
              </w:rPr>
              <w:t>Level 7</w:t>
            </w:r>
          </w:p>
        </w:tc>
      </w:tr>
      <w:tr w:rsidR="007B0339" w:rsidRPr="00EF0105" w14:paraId="3065B54B" w14:textId="77777777" w:rsidTr="007B0339">
        <w:tc>
          <w:tcPr>
            <w:tcW w:w="1600" w:type="pct"/>
          </w:tcPr>
          <w:p w14:paraId="4975DA7A" w14:textId="77777777" w:rsidR="007B0339" w:rsidRPr="00EF0105" w:rsidRDefault="007B0339" w:rsidP="0064095E">
            <w:pPr>
              <w:rPr>
                <w:rFonts w:ascii="Open Sans" w:hAnsi="Open Sans" w:cs="Open Sans"/>
                <w:b/>
                <w:sz w:val="24"/>
                <w:szCs w:val="24"/>
              </w:rPr>
            </w:pPr>
            <w:r w:rsidRPr="00EF0105">
              <w:rPr>
                <w:rFonts w:ascii="Open Sans" w:hAnsi="Open Sans" w:cs="Open Sans"/>
                <w:b/>
                <w:sz w:val="24"/>
                <w:szCs w:val="24"/>
              </w:rPr>
              <w:t xml:space="preserve">Credit Value </w:t>
            </w:r>
          </w:p>
        </w:tc>
        <w:tc>
          <w:tcPr>
            <w:tcW w:w="3400" w:type="pct"/>
          </w:tcPr>
          <w:p w14:paraId="31173832" w14:textId="05063572" w:rsidR="007B0339" w:rsidRPr="00EF0105" w:rsidRDefault="007B0339" w:rsidP="0064095E">
            <w:pPr>
              <w:rPr>
                <w:rFonts w:ascii="Open Sans" w:hAnsi="Open Sans" w:cs="Open Sans"/>
                <w:i/>
                <w:sz w:val="24"/>
                <w:szCs w:val="24"/>
              </w:rPr>
            </w:pPr>
            <w:r w:rsidRPr="000031DE">
              <w:rPr>
                <w:rFonts w:ascii="Open Sans" w:hAnsi="Open Sans" w:cs="Open Sans"/>
                <w:b/>
                <w:sz w:val="24"/>
                <w:szCs w:val="24"/>
              </w:rPr>
              <w:t>CATS</w:t>
            </w:r>
            <w:r>
              <w:rPr>
                <w:rFonts w:ascii="Open Sans" w:hAnsi="Open Sans" w:cs="Open Sans"/>
                <w:b/>
                <w:sz w:val="24"/>
                <w:szCs w:val="24"/>
              </w:rPr>
              <w:t xml:space="preserve">: </w:t>
            </w:r>
            <w:r w:rsidRPr="00EF0105">
              <w:rPr>
                <w:rFonts w:ascii="Open Sans" w:hAnsi="Open Sans" w:cs="Open Sans"/>
                <w:i/>
                <w:sz w:val="24"/>
                <w:szCs w:val="24"/>
              </w:rPr>
              <w:t>e.g. 30</w:t>
            </w:r>
          </w:p>
          <w:p w14:paraId="0E25D860" w14:textId="5CEA9278" w:rsidR="00274D29" w:rsidRDefault="007B0339" w:rsidP="007B0339">
            <w:pPr>
              <w:rPr>
                <w:rFonts w:ascii="Open Sans" w:hAnsi="Open Sans" w:cs="Open Sans"/>
                <w:b/>
                <w:sz w:val="24"/>
                <w:szCs w:val="24"/>
              </w:rPr>
            </w:pPr>
            <w:r w:rsidRPr="000031DE">
              <w:rPr>
                <w:rFonts w:ascii="Open Sans" w:hAnsi="Open Sans" w:cs="Open Sans"/>
                <w:b/>
                <w:sz w:val="24"/>
                <w:szCs w:val="24"/>
              </w:rPr>
              <w:t>ECTS</w:t>
            </w:r>
            <w:r>
              <w:rPr>
                <w:rFonts w:ascii="Open Sans" w:hAnsi="Open Sans" w:cs="Open Sans"/>
                <w:b/>
                <w:sz w:val="24"/>
                <w:szCs w:val="24"/>
              </w:rPr>
              <w:t>:</w:t>
            </w:r>
            <w:r w:rsidR="00274D29">
              <w:rPr>
                <w:rFonts w:ascii="Open Sans" w:hAnsi="Open Sans" w:cs="Open Sans"/>
                <w:b/>
                <w:sz w:val="24"/>
                <w:szCs w:val="24"/>
              </w:rPr>
              <w:t xml:space="preserve"> </w:t>
            </w:r>
          </w:p>
          <w:p w14:paraId="20B73B2B" w14:textId="0F0D5941" w:rsidR="007B0339" w:rsidRPr="00EF0105" w:rsidRDefault="007B0339" w:rsidP="007B0339">
            <w:pPr>
              <w:rPr>
                <w:rFonts w:ascii="Open Sans" w:hAnsi="Open Sans" w:cs="Open Sans"/>
                <w:i/>
                <w:sz w:val="24"/>
                <w:szCs w:val="24"/>
              </w:rPr>
            </w:pPr>
            <w:r w:rsidRPr="00EF0105">
              <w:rPr>
                <w:rFonts w:ascii="Open Sans" w:hAnsi="Open Sans" w:cs="Open Sans"/>
                <w:i/>
                <w:sz w:val="24"/>
                <w:szCs w:val="24"/>
              </w:rPr>
              <w:t>Guidance Note: ECTS credit value is half of the CATS credit value.</w:t>
            </w:r>
          </w:p>
        </w:tc>
      </w:tr>
      <w:tr w:rsidR="003E67E7" w:rsidRPr="00EF0105" w14:paraId="47F8531C" w14:textId="77777777" w:rsidTr="00866C27">
        <w:tc>
          <w:tcPr>
            <w:tcW w:w="1600" w:type="pct"/>
          </w:tcPr>
          <w:p w14:paraId="61CCF692" w14:textId="77777777" w:rsidR="003E67E7" w:rsidRPr="00EF0105" w:rsidRDefault="003E67E7" w:rsidP="003E67E7">
            <w:pPr>
              <w:rPr>
                <w:rFonts w:ascii="Open Sans" w:hAnsi="Open Sans" w:cs="Open Sans"/>
                <w:b/>
                <w:sz w:val="24"/>
                <w:szCs w:val="24"/>
              </w:rPr>
            </w:pPr>
            <w:r w:rsidRPr="00EF0105">
              <w:rPr>
                <w:rFonts w:ascii="Open Sans" w:hAnsi="Open Sans" w:cs="Open Sans"/>
                <w:b/>
                <w:sz w:val="24"/>
                <w:szCs w:val="24"/>
              </w:rPr>
              <w:t xml:space="preserve">Term of Delivery </w:t>
            </w:r>
          </w:p>
        </w:tc>
        <w:tc>
          <w:tcPr>
            <w:tcW w:w="3400" w:type="pct"/>
          </w:tcPr>
          <w:p w14:paraId="0F1C33B5" w14:textId="4D87E44F" w:rsidR="003E67E7" w:rsidRPr="00782BBB" w:rsidRDefault="003E67E7" w:rsidP="003E67E7">
            <w:pPr>
              <w:rPr>
                <w:rFonts w:ascii="Open Sans" w:hAnsi="Open Sans" w:cs="Open Sans"/>
                <w:sz w:val="24"/>
                <w:szCs w:val="24"/>
              </w:rPr>
            </w:pPr>
            <w:r w:rsidRPr="00782BBB">
              <w:rPr>
                <w:rFonts w:ascii="Open Sans" w:hAnsi="Open Sans" w:cs="Open Sans"/>
                <w:sz w:val="24"/>
                <w:szCs w:val="24"/>
              </w:rPr>
              <w:t>Term 1 or Term 2 or Term 3</w:t>
            </w:r>
          </w:p>
        </w:tc>
      </w:tr>
      <w:tr w:rsidR="003E67E7" w:rsidRPr="00EF0105" w14:paraId="2DD4537E" w14:textId="77777777" w:rsidTr="00866C27">
        <w:tc>
          <w:tcPr>
            <w:tcW w:w="1600" w:type="pct"/>
          </w:tcPr>
          <w:p w14:paraId="1C994765" w14:textId="77777777" w:rsidR="003E67E7" w:rsidRPr="00EF0105" w:rsidRDefault="003E67E7" w:rsidP="003E67E7">
            <w:pPr>
              <w:rPr>
                <w:rFonts w:ascii="Open Sans" w:hAnsi="Open Sans" w:cs="Open Sans"/>
                <w:b/>
                <w:sz w:val="24"/>
                <w:szCs w:val="24"/>
              </w:rPr>
            </w:pPr>
            <w:r w:rsidRPr="00EF0105">
              <w:rPr>
                <w:rFonts w:ascii="Open Sans" w:hAnsi="Open Sans" w:cs="Open Sans"/>
                <w:b/>
                <w:sz w:val="24"/>
                <w:szCs w:val="24"/>
              </w:rPr>
              <w:t>Mode of Delivery</w:t>
            </w:r>
          </w:p>
        </w:tc>
        <w:tc>
          <w:tcPr>
            <w:tcW w:w="3400" w:type="pct"/>
          </w:tcPr>
          <w:p w14:paraId="3F54A896" w14:textId="38DCBF24" w:rsidR="003E67E7" w:rsidRPr="00782BBB" w:rsidRDefault="003E67E7" w:rsidP="00782BBB">
            <w:pPr>
              <w:rPr>
                <w:rFonts w:ascii="Open Sans" w:hAnsi="Open Sans" w:cs="Open Sans"/>
                <w:sz w:val="24"/>
                <w:szCs w:val="24"/>
              </w:rPr>
            </w:pPr>
            <w:r w:rsidRPr="00782BBB">
              <w:rPr>
                <w:rFonts w:ascii="Open Sans" w:hAnsi="Open Sans" w:cs="Open Sans"/>
                <w:sz w:val="24"/>
                <w:szCs w:val="24"/>
              </w:rPr>
              <w:t xml:space="preserve">Face to </w:t>
            </w:r>
            <w:r w:rsidR="00782BBB" w:rsidRPr="00782BBB">
              <w:rPr>
                <w:rFonts w:ascii="Open Sans" w:hAnsi="Open Sans" w:cs="Open Sans"/>
                <w:sz w:val="24"/>
                <w:szCs w:val="24"/>
              </w:rPr>
              <w:t>face</w:t>
            </w:r>
          </w:p>
        </w:tc>
      </w:tr>
      <w:tr w:rsidR="003E67E7" w:rsidRPr="00EF0105" w14:paraId="34577956" w14:textId="77777777" w:rsidTr="00CE763D">
        <w:trPr>
          <w:trHeight w:val="282"/>
        </w:trPr>
        <w:tc>
          <w:tcPr>
            <w:tcW w:w="1600" w:type="pct"/>
          </w:tcPr>
          <w:p w14:paraId="4593C9D0" w14:textId="77777777" w:rsidR="003E67E7" w:rsidRPr="00EF0105" w:rsidRDefault="003E67E7" w:rsidP="003E67E7">
            <w:pPr>
              <w:rPr>
                <w:rFonts w:ascii="Open Sans" w:hAnsi="Open Sans" w:cs="Open Sans"/>
                <w:b/>
                <w:sz w:val="24"/>
                <w:szCs w:val="24"/>
              </w:rPr>
            </w:pPr>
            <w:r w:rsidRPr="00EF0105">
              <w:rPr>
                <w:rFonts w:ascii="Open Sans" w:hAnsi="Open Sans" w:cs="Open Sans"/>
                <w:b/>
                <w:sz w:val="24"/>
                <w:szCs w:val="24"/>
              </w:rPr>
              <w:t>Mode of Study</w:t>
            </w:r>
          </w:p>
        </w:tc>
        <w:tc>
          <w:tcPr>
            <w:tcW w:w="3400" w:type="pct"/>
          </w:tcPr>
          <w:p w14:paraId="51B1FD83" w14:textId="433CBF10" w:rsidR="0062744B" w:rsidRPr="00782BBB" w:rsidRDefault="00782BBB" w:rsidP="003E67E7">
            <w:pPr>
              <w:rPr>
                <w:rFonts w:ascii="Open Sans" w:hAnsi="Open Sans" w:cs="Open Sans"/>
                <w:sz w:val="24"/>
                <w:szCs w:val="24"/>
              </w:rPr>
            </w:pPr>
            <w:r w:rsidRPr="00782BBB">
              <w:rPr>
                <w:rFonts w:ascii="Open Sans" w:hAnsi="Open Sans" w:cs="Open Sans"/>
                <w:sz w:val="24"/>
                <w:szCs w:val="24"/>
              </w:rPr>
              <w:t>Full-time</w:t>
            </w:r>
          </w:p>
        </w:tc>
      </w:tr>
      <w:tr w:rsidR="003E67E7" w:rsidRPr="00EF0105" w14:paraId="292D8A52" w14:textId="77777777" w:rsidTr="00866C27">
        <w:tc>
          <w:tcPr>
            <w:tcW w:w="1600" w:type="pct"/>
          </w:tcPr>
          <w:p w14:paraId="1AD69D8E" w14:textId="26B232EB" w:rsidR="003E67E7" w:rsidRPr="00EF0105" w:rsidRDefault="003E67E7" w:rsidP="003E67E7">
            <w:pPr>
              <w:rPr>
                <w:rFonts w:ascii="Open Sans" w:hAnsi="Open Sans" w:cs="Open Sans"/>
                <w:b/>
                <w:sz w:val="24"/>
                <w:szCs w:val="24"/>
              </w:rPr>
            </w:pPr>
            <w:r w:rsidRPr="00EF0105">
              <w:rPr>
                <w:rFonts w:ascii="Open Sans" w:hAnsi="Open Sans" w:cs="Open Sans"/>
                <w:b/>
                <w:sz w:val="24"/>
                <w:szCs w:val="24"/>
              </w:rPr>
              <w:t>Language of Study</w:t>
            </w:r>
          </w:p>
        </w:tc>
        <w:tc>
          <w:tcPr>
            <w:tcW w:w="3400" w:type="pct"/>
          </w:tcPr>
          <w:p w14:paraId="366704BD" w14:textId="43C15F46" w:rsidR="003E67E7" w:rsidRPr="00EF0105" w:rsidRDefault="00A76AE7" w:rsidP="003E67E7">
            <w:pPr>
              <w:rPr>
                <w:rFonts w:ascii="Open Sans" w:hAnsi="Open Sans" w:cs="Open Sans"/>
                <w:sz w:val="24"/>
                <w:szCs w:val="24"/>
              </w:rPr>
            </w:pPr>
            <w:r w:rsidRPr="00EF0105">
              <w:rPr>
                <w:rFonts w:ascii="Open Sans" w:hAnsi="Open Sans" w:cs="Open Sans"/>
                <w:sz w:val="24"/>
                <w:szCs w:val="24"/>
              </w:rPr>
              <w:t>English</w:t>
            </w:r>
          </w:p>
        </w:tc>
      </w:tr>
      <w:tr w:rsidR="003E67E7" w:rsidRPr="00EF0105" w14:paraId="42B8A215" w14:textId="77777777" w:rsidTr="00866C27">
        <w:trPr>
          <w:trHeight w:val="664"/>
        </w:trPr>
        <w:tc>
          <w:tcPr>
            <w:tcW w:w="1600" w:type="pct"/>
          </w:tcPr>
          <w:p w14:paraId="53204674" w14:textId="77777777" w:rsidR="003E67E7" w:rsidRPr="00EF0105" w:rsidRDefault="003E67E7" w:rsidP="003E67E7">
            <w:pPr>
              <w:rPr>
                <w:rFonts w:ascii="Open Sans" w:hAnsi="Open Sans" w:cs="Open Sans"/>
                <w:b/>
                <w:sz w:val="24"/>
                <w:szCs w:val="24"/>
              </w:rPr>
            </w:pPr>
            <w:r w:rsidRPr="00EF0105">
              <w:rPr>
                <w:rFonts w:ascii="Open Sans" w:hAnsi="Open Sans" w:cs="Open Sans"/>
                <w:b/>
                <w:sz w:val="24"/>
                <w:szCs w:val="24"/>
              </w:rPr>
              <w:t>Pre-Requisites</w:t>
            </w:r>
          </w:p>
        </w:tc>
        <w:tc>
          <w:tcPr>
            <w:tcW w:w="3400" w:type="pct"/>
          </w:tcPr>
          <w:p w14:paraId="1EB71CD0" w14:textId="77777777" w:rsidR="00E96665" w:rsidRPr="00EF0105" w:rsidRDefault="00E96665" w:rsidP="005002EA">
            <w:pPr>
              <w:rPr>
                <w:rFonts w:ascii="Open Sans" w:hAnsi="Open Sans" w:cs="Open Sans"/>
                <w:i/>
                <w:sz w:val="24"/>
                <w:szCs w:val="24"/>
              </w:rPr>
            </w:pPr>
            <w:r w:rsidRPr="00EF0105">
              <w:rPr>
                <w:rFonts w:ascii="Open Sans" w:hAnsi="Open Sans" w:cs="Open Sans"/>
                <w:i/>
                <w:sz w:val="24"/>
                <w:szCs w:val="24"/>
              </w:rPr>
              <w:t>Guidance Note: Detail any module(s) students are required to complete prior to beginning this module</w:t>
            </w:r>
            <w:r w:rsidR="005002EA" w:rsidRPr="00EF0105">
              <w:rPr>
                <w:rFonts w:ascii="Open Sans" w:hAnsi="Open Sans" w:cs="Open Sans"/>
                <w:i/>
                <w:sz w:val="24"/>
                <w:szCs w:val="24"/>
              </w:rPr>
              <w:t>.</w:t>
            </w:r>
          </w:p>
          <w:p w14:paraId="183BA1BE" w14:textId="49DC2CFF" w:rsidR="00472C25" w:rsidRPr="00EF0105" w:rsidRDefault="00472C25" w:rsidP="005002EA">
            <w:pPr>
              <w:rPr>
                <w:rFonts w:ascii="Open Sans" w:hAnsi="Open Sans" w:cs="Open Sans"/>
                <w:sz w:val="24"/>
                <w:szCs w:val="24"/>
              </w:rPr>
            </w:pPr>
          </w:p>
        </w:tc>
      </w:tr>
      <w:tr w:rsidR="003E67E7" w:rsidRPr="00EF0105" w14:paraId="4DF9D8E4" w14:textId="77777777" w:rsidTr="00866C27">
        <w:tc>
          <w:tcPr>
            <w:tcW w:w="1600" w:type="pct"/>
          </w:tcPr>
          <w:p w14:paraId="0854B5AC" w14:textId="77777777" w:rsidR="003E67E7" w:rsidRPr="00EF0105" w:rsidRDefault="003E67E7" w:rsidP="003E67E7">
            <w:pPr>
              <w:rPr>
                <w:rFonts w:ascii="Open Sans" w:hAnsi="Open Sans" w:cs="Open Sans"/>
                <w:b/>
                <w:sz w:val="24"/>
                <w:szCs w:val="24"/>
              </w:rPr>
            </w:pPr>
            <w:r w:rsidRPr="00EF0105">
              <w:rPr>
                <w:rFonts w:ascii="Open Sans" w:hAnsi="Open Sans" w:cs="Open Sans"/>
                <w:b/>
                <w:sz w:val="24"/>
                <w:szCs w:val="24"/>
              </w:rPr>
              <w:t>Accreditation by Professional Statutory and Regulatory Body</w:t>
            </w:r>
          </w:p>
        </w:tc>
        <w:tc>
          <w:tcPr>
            <w:tcW w:w="3400" w:type="pct"/>
          </w:tcPr>
          <w:p w14:paraId="34CA3FAE" w14:textId="77777777" w:rsidR="003E67E7" w:rsidRPr="00EF0105" w:rsidRDefault="003E67E7" w:rsidP="003E67E7">
            <w:pPr>
              <w:rPr>
                <w:rFonts w:ascii="Open Sans" w:hAnsi="Open Sans" w:cs="Open Sans"/>
                <w:sz w:val="24"/>
                <w:szCs w:val="24"/>
              </w:rPr>
            </w:pPr>
          </w:p>
        </w:tc>
      </w:tr>
      <w:tr w:rsidR="003E67E7" w:rsidRPr="00EF0105" w14:paraId="227C6BC8" w14:textId="77777777" w:rsidTr="00866C27">
        <w:trPr>
          <w:trHeight w:val="1355"/>
        </w:trPr>
        <w:tc>
          <w:tcPr>
            <w:tcW w:w="1600" w:type="pct"/>
          </w:tcPr>
          <w:p w14:paraId="05028523" w14:textId="15C156A3" w:rsidR="003E67E7" w:rsidRPr="00EF0105" w:rsidRDefault="003E67E7" w:rsidP="003E67E7">
            <w:pPr>
              <w:rPr>
                <w:rFonts w:ascii="Open Sans" w:hAnsi="Open Sans" w:cs="Open Sans"/>
                <w:b/>
                <w:sz w:val="24"/>
                <w:szCs w:val="24"/>
              </w:rPr>
            </w:pPr>
            <w:r w:rsidRPr="00EF0105">
              <w:rPr>
                <w:rFonts w:ascii="Open Sans" w:hAnsi="Open Sans" w:cs="Open Sans"/>
                <w:b/>
                <w:sz w:val="24"/>
                <w:szCs w:val="24"/>
              </w:rPr>
              <w:t>Module Cap (</w:t>
            </w:r>
            <w:r w:rsidR="00BB7164">
              <w:rPr>
                <w:rFonts w:ascii="Open Sans" w:hAnsi="Open Sans" w:cs="Open Sans"/>
                <w:b/>
                <w:sz w:val="24"/>
                <w:szCs w:val="24"/>
              </w:rPr>
              <w:t>Indicative</w:t>
            </w:r>
            <w:r w:rsidRPr="00EF0105">
              <w:rPr>
                <w:rFonts w:ascii="Open Sans" w:hAnsi="Open Sans" w:cs="Open Sans"/>
                <w:b/>
                <w:sz w:val="24"/>
                <w:szCs w:val="24"/>
              </w:rPr>
              <w:t xml:space="preserve"> number of students)</w:t>
            </w:r>
          </w:p>
        </w:tc>
        <w:tc>
          <w:tcPr>
            <w:tcW w:w="3400" w:type="pct"/>
          </w:tcPr>
          <w:p w14:paraId="60F4AC6D" w14:textId="77777777" w:rsidR="003E67E7" w:rsidRPr="00EF0105" w:rsidRDefault="0003276D" w:rsidP="0003276D">
            <w:pPr>
              <w:rPr>
                <w:rFonts w:ascii="Open Sans" w:hAnsi="Open Sans" w:cs="Open Sans"/>
                <w:i/>
                <w:sz w:val="24"/>
                <w:szCs w:val="24"/>
              </w:rPr>
            </w:pPr>
            <w:r w:rsidRPr="00EF0105">
              <w:rPr>
                <w:rFonts w:ascii="Open Sans" w:hAnsi="Open Sans" w:cs="Open Sans"/>
                <w:i/>
                <w:sz w:val="24"/>
                <w:szCs w:val="24"/>
              </w:rPr>
              <w:t>Guidance Note: There should only be a module cap in exceptional circumstances. Please see point 31 of LSHTM Teaching Policies: Course and Module Design Code of Practice (</w:t>
            </w:r>
            <w:hyperlink r:id="rId8" w:history="1">
              <w:r w:rsidRPr="00EF0105">
                <w:rPr>
                  <w:rStyle w:val="Hyperlink"/>
                  <w:rFonts w:ascii="Open Sans" w:hAnsi="Open Sans" w:cs="Open Sans"/>
                  <w:i/>
                  <w:sz w:val="24"/>
                  <w:szCs w:val="24"/>
                </w:rPr>
                <w:t>https://lshtm.sharepoint.com/Teaching-and-Support/Documents/tpols_cop_courseandmoduledesign.pdf</w:t>
              </w:r>
            </w:hyperlink>
            <w:r w:rsidRPr="00EF0105">
              <w:rPr>
                <w:rFonts w:ascii="Open Sans" w:hAnsi="Open Sans" w:cs="Open Sans"/>
                <w:i/>
                <w:sz w:val="24"/>
                <w:szCs w:val="24"/>
              </w:rPr>
              <w:t>) for further guidance on when exceptions could be permitted for example staff</w:t>
            </w:r>
            <w:r w:rsidR="00472C25" w:rsidRPr="00EF0105">
              <w:rPr>
                <w:rFonts w:ascii="Open Sans" w:hAnsi="Open Sans" w:cs="Open Sans"/>
                <w:i/>
                <w:sz w:val="24"/>
                <w:szCs w:val="24"/>
              </w:rPr>
              <w:t xml:space="preserve">ing or facilities limitations. </w:t>
            </w:r>
          </w:p>
          <w:p w14:paraId="4CBA4F2E" w14:textId="2A2823DD" w:rsidR="00472C25" w:rsidRPr="00EF0105" w:rsidRDefault="00472C25" w:rsidP="0003276D">
            <w:pPr>
              <w:rPr>
                <w:rFonts w:ascii="Open Sans" w:hAnsi="Open Sans" w:cs="Open Sans"/>
                <w:sz w:val="24"/>
                <w:szCs w:val="24"/>
              </w:rPr>
            </w:pPr>
          </w:p>
        </w:tc>
      </w:tr>
      <w:tr w:rsidR="003E67E7" w:rsidRPr="00EF0105" w14:paraId="026EBECD" w14:textId="77777777" w:rsidTr="00866C27">
        <w:tc>
          <w:tcPr>
            <w:tcW w:w="1600" w:type="pct"/>
          </w:tcPr>
          <w:p w14:paraId="2F8977F8" w14:textId="410363A5" w:rsidR="003E67E7" w:rsidRPr="00EF0105" w:rsidRDefault="003E67E7" w:rsidP="003E67E7">
            <w:pPr>
              <w:rPr>
                <w:rFonts w:ascii="Open Sans" w:hAnsi="Open Sans" w:cs="Open Sans"/>
                <w:b/>
                <w:sz w:val="24"/>
                <w:szCs w:val="24"/>
              </w:rPr>
            </w:pPr>
            <w:r w:rsidRPr="00EF0105">
              <w:rPr>
                <w:rFonts w:ascii="Open Sans" w:hAnsi="Open Sans" w:cs="Open Sans"/>
                <w:b/>
                <w:sz w:val="24"/>
                <w:szCs w:val="24"/>
              </w:rPr>
              <w:t xml:space="preserve">Target Audience </w:t>
            </w:r>
          </w:p>
        </w:tc>
        <w:tc>
          <w:tcPr>
            <w:tcW w:w="3400" w:type="pct"/>
          </w:tcPr>
          <w:p w14:paraId="47CC448D" w14:textId="72A7D8C7" w:rsidR="003E67E7" w:rsidRPr="00EF0105" w:rsidRDefault="003E67E7" w:rsidP="003E67E7">
            <w:pPr>
              <w:rPr>
                <w:rFonts w:ascii="Open Sans" w:hAnsi="Open Sans" w:cs="Open Sans"/>
                <w:sz w:val="24"/>
                <w:szCs w:val="24"/>
              </w:rPr>
            </w:pPr>
          </w:p>
        </w:tc>
      </w:tr>
      <w:tr w:rsidR="003E67E7" w:rsidRPr="00EF0105" w14:paraId="70947BBD" w14:textId="77777777" w:rsidTr="00866C27">
        <w:tc>
          <w:tcPr>
            <w:tcW w:w="1600" w:type="pct"/>
          </w:tcPr>
          <w:p w14:paraId="1A3FA9DB" w14:textId="77777777" w:rsidR="003E67E7" w:rsidRPr="00EF0105" w:rsidRDefault="003E67E7" w:rsidP="003E67E7">
            <w:pPr>
              <w:rPr>
                <w:rFonts w:ascii="Open Sans" w:hAnsi="Open Sans" w:cs="Open Sans"/>
                <w:b/>
                <w:sz w:val="24"/>
                <w:szCs w:val="24"/>
              </w:rPr>
            </w:pPr>
            <w:r w:rsidRPr="00EF0105">
              <w:rPr>
                <w:rFonts w:ascii="Open Sans" w:hAnsi="Open Sans" w:cs="Open Sans"/>
                <w:b/>
                <w:sz w:val="24"/>
                <w:szCs w:val="24"/>
              </w:rPr>
              <w:t>Module Description</w:t>
            </w:r>
          </w:p>
        </w:tc>
        <w:tc>
          <w:tcPr>
            <w:tcW w:w="3400" w:type="pct"/>
          </w:tcPr>
          <w:p w14:paraId="1763F401" w14:textId="4695F912" w:rsidR="003E67E7" w:rsidRPr="00EF0105" w:rsidRDefault="003E67E7" w:rsidP="003E67E7">
            <w:pPr>
              <w:rPr>
                <w:rFonts w:ascii="Open Sans" w:hAnsi="Open Sans" w:cs="Open Sans"/>
                <w:sz w:val="24"/>
                <w:szCs w:val="24"/>
              </w:rPr>
            </w:pPr>
          </w:p>
        </w:tc>
      </w:tr>
      <w:tr w:rsidR="003E67E7" w:rsidRPr="00EF0105" w14:paraId="7B4A3AE5" w14:textId="77777777" w:rsidTr="00866C27">
        <w:tc>
          <w:tcPr>
            <w:tcW w:w="1600" w:type="pct"/>
          </w:tcPr>
          <w:p w14:paraId="4FD3D107" w14:textId="5E4CCF64" w:rsidR="003E67E7" w:rsidRPr="00EF0105" w:rsidRDefault="003E67E7" w:rsidP="003E67E7">
            <w:pPr>
              <w:rPr>
                <w:rFonts w:ascii="Open Sans" w:hAnsi="Open Sans" w:cs="Open Sans"/>
                <w:b/>
                <w:sz w:val="24"/>
                <w:szCs w:val="24"/>
              </w:rPr>
            </w:pPr>
            <w:r w:rsidRPr="00EF0105">
              <w:rPr>
                <w:rFonts w:ascii="Open Sans" w:hAnsi="Open Sans" w:cs="Open Sans"/>
                <w:b/>
                <w:sz w:val="24"/>
                <w:szCs w:val="24"/>
              </w:rPr>
              <w:t>Duration</w:t>
            </w:r>
          </w:p>
        </w:tc>
        <w:tc>
          <w:tcPr>
            <w:tcW w:w="3400" w:type="pct"/>
          </w:tcPr>
          <w:p w14:paraId="0C06C899" w14:textId="4F96EBBE" w:rsidR="003E67E7" w:rsidRPr="00EF0105" w:rsidRDefault="005F6D03" w:rsidP="005F6D03">
            <w:pPr>
              <w:rPr>
                <w:rFonts w:ascii="Open Sans" w:hAnsi="Open Sans" w:cs="Open Sans"/>
                <w:sz w:val="24"/>
                <w:szCs w:val="24"/>
              </w:rPr>
            </w:pPr>
            <w:r w:rsidRPr="00EF0105">
              <w:rPr>
                <w:rFonts w:ascii="Open Sans" w:hAnsi="Open Sans" w:cs="Open Sans"/>
                <w:i/>
                <w:sz w:val="24"/>
                <w:szCs w:val="24"/>
              </w:rPr>
              <w:t xml:space="preserve">e.g. </w:t>
            </w:r>
            <w:r w:rsidR="003E67E7" w:rsidRPr="00EF0105">
              <w:rPr>
                <w:rFonts w:ascii="Open Sans" w:hAnsi="Open Sans" w:cs="Open Sans"/>
                <w:i/>
                <w:sz w:val="24"/>
                <w:szCs w:val="24"/>
              </w:rPr>
              <w:t>10</w:t>
            </w:r>
            <w:r w:rsidR="003E67E7" w:rsidRPr="00EF0105">
              <w:rPr>
                <w:rFonts w:ascii="Open Sans" w:hAnsi="Open Sans" w:cs="Open Sans"/>
                <w:sz w:val="24"/>
                <w:szCs w:val="24"/>
              </w:rPr>
              <w:t xml:space="preserve"> weeks at </w:t>
            </w:r>
            <w:r w:rsidR="003E67E7" w:rsidRPr="00EF0105">
              <w:rPr>
                <w:rFonts w:ascii="Open Sans" w:hAnsi="Open Sans" w:cs="Open Sans"/>
                <w:i/>
                <w:sz w:val="24"/>
                <w:szCs w:val="24"/>
              </w:rPr>
              <w:t>0.5</w:t>
            </w:r>
            <w:r w:rsidR="003E67E7" w:rsidRPr="00EF0105">
              <w:rPr>
                <w:rFonts w:ascii="Open Sans" w:hAnsi="Open Sans" w:cs="Open Sans"/>
                <w:sz w:val="24"/>
                <w:szCs w:val="24"/>
              </w:rPr>
              <w:t xml:space="preserve"> days per week</w:t>
            </w:r>
          </w:p>
        </w:tc>
      </w:tr>
      <w:tr w:rsidR="003E67E7" w:rsidRPr="00EF0105" w14:paraId="7C57D34E" w14:textId="77777777" w:rsidTr="00866C27">
        <w:tc>
          <w:tcPr>
            <w:tcW w:w="1600" w:type="pct"/>
          </w:tcPr>
          <w:p w14:paraId="75163259" w14:textId="00CB4785" w:rsidR="003E67E7" w:rsidRPr="00EF0105" w:rsidRDefault="003E67E7" w:rsidP="003E67E7">
            <w:pPr>
              <w:rPr>
                <w:rFonts w:ascii="Open Sans" w:hAnsi="Open Sans" w:cs="Open Sans"/>
                <w:b/>
                <w:sz w:val="24"/>
                <w:szCs w:val="24"/>
              </w:rPr>
            </w:pPr>
            <w:r w:rsidRPr="00EF0105">
              <w:rPr>
                <w:rFonts w:ascii="Open Sans" w:hAnsi="Open Sans" w:cs="Open Sans"/>
                <w:b/>
                <w:sz w:val="24"/>
                <w:szCs w:val="24"/>
              </w:rPr>
              <w:t>Timetabling slot</w:t>
            </w:r>
          </w:p>
        </w:tc>
        <w:tc>
          <w:tcPr>
            <w:tcW w:w="3400" w:type="pct"/>
          </w:tcPr>
          <w:p w14:paraId="6F968421" w14:textId="2B8C9619" w:rsidR="003E67E7" w:rsidRPr="00EF0105" w:rsidRDefault="005F6D03" w:rsidP="005F6D03">
            <w:pPr>
              <w:rPr>
                <w:rFonts w:ascii="Open Sans" w:hAnsi="Open Sans" w:cs="Open Sans"/>
                <w:sz w:val="24"/>
                <w:szCs w:val="24"/>
              </w:rPr>
            </w:pPr>
            <w:r w:rsidRPr="00EF0105">
              <w:rPr>
                <w:rFonts w:ascii="Open Sans" w:hAnsi="Open Sans" w:cs="Open Sans"/>
                <w:i/>
                <w:sz w:val="24"/>
                <w:szCs w:val="24"/>
              </w:rPr>
              <w:t>Please d</w:t>
            </w:r>
            <w:r w:rsidR="003E67E7" w:rsidRPr="00EF0105">
              <w:rPr>
                <w:rFonts w:ascii="Open Sans" w:hAnsi="Open Sans" w:cs="Open Sans"/>
                <w:i/>
                <w:sz w:val="24"/>
                <w:szCs w:val="24"/>
              </w:rPr>
              <w:t>elete as appropriate:</w:t>
            </w:r>
            <w:r w:rsidR="003E67E7" w:rsidRPr="00EF0105">
              <w:rPr>
                <w:rFonts w:ascii="Open Sans" w:hAnsi="Open Sans" w:cs="Open Sans"/>
                <w:sz w:val="24"/>
                <w:szCs w:val="24"/>
              </w:rPr>
              <w:t xml:space="preserve"> Term 1, Slot C1, Slot C2, Slot D1, Slot D2, Slot E</w:t>
            </w:r>
            <w:r w:rsidRPr="00EF0105">
              <w:rPr>
                <w:rFonts w:ascii="Open Sans" w:hAnsi="Open Sans" w:cs="Open Sans"/>
                <w:sz w:val="24"/>
                <w:szCs w:val="24"/>
              </w:rPr>
              <w:t>.</w:t>
            </w:r>
          </w:p>
        </w:tc>
      </w:tr>
      <w:tr w:rsidR="003E67E7" w:rsidRPr="00EF0105" w14:paraId="7B45A2DC" w14:textId="77777777" w:rsidTr="00866C27">
        <w:tc>
          <w:tcPr>
            <w:tcW w:w="1600" w:type="pct"/>
          </w:tcPr>
          <w:p w14:paraId="0B5BF667" w14:textId="0C50090E" w:rsidR="003E67E7" w:rsidRPr="00EF0105" w:rsidRDefault="00C37B1B" w:rsidP="003E67E7">
            <w:pPr>
              <w:rPr>
                <w:rFonts w:ascii="Open Sans" w:hAnsi="Open Sans" w:cs="Open Sans"/>
                <w:b/>
                <w:sz w:val="24"/>
                <w:szCs w:val="24"/>
              </w:rPr>
            </w:pPr>
            <w:r w:rsidRPr="00EF0105">
              <w:rPr>
                <w:rFonts w:ascii="Open Sans" w:hAnsi="Open Sans" w:cs="Open Sans"/>
                <w:b/>
                <w:sz w:val="24"/>
                <w:szCs w:val="24"/>
              </w:rPr>
              <w:t>Last Revised (e.g. year changes approved)</w:t>
            </w:r>
          </w:p>
        </w:tc>
        <w:tc>
          <w:tcPr>
            <w:tcW w:w="3400" w:type="pct"/>
          </w:tcPr>
          <w:p w14:paraId="620880E4" w14:textId="62CF50DD" w:rsidR="003E67E7" w:rsidRPr="00EF0105" w:rsidRDefault="00C37B1B" w:rsidP="003E67E7">
            <w:pPr>
              <w:rPr>
                <w:rFonts w:ascii="Open Sans" w:hAnsi="Open Sans" w:cs="Open Sans"/>
                <w:sz w:val="24"/>
                <w:szCs w:val="24"/>
              </w:rPr>
            </w:pPr>
            <w:r w:rsidRPr="00EF0105">
              <w:rPr>
                <w:rFonts w:ascii="Open Sans" w:hAnsi="Open Sans" w:cs="Open Sans"/>
                <w:sz w:val="24"/>
                <w:szCs w:val="24"/>
              </w:rPr>
              <w:t>Month/Year</w:t>
            </w:r>
          </w:p>
        </w:tc>
      </w:tr>
    </w:tbl>
    <w:p w14:paraId="1C448C87" w14:textId="3A693A98" w:rsidR="00923C76" w:rsidRDefault="00923C76" w:rsidP="00B441E1">
      <w:pPr>
        <w:spacing w:after="0" w:line="240" w:lineRule="auto"/>
        <w:rPr>
          <w:rFonts w:ascii="Open Sans" w:hAnsi="Open Sans" w:cs="Open Sans"/>
          <w:sz w:val="24"/>
          <w:szCs w:val="24"/>
        </w:rPr>
      </w:pPr>
    </w:p>
    <w:p w14:paraId="62FFC621" w14:textId="0960C3B9" w:rsidR="003E5F6F" w:rsidRPr="003E5F6F" w:rsidRDefault="003E5F6F" w:rsidP="003E5F6F">
      <w:pPr>
        <w:tabs>
          <w:tab w:val="left" w:pos="3405"/>
        </w:tabs>
        <w:rPr>
          <w:rFonts w:ascii="Open Sans" w:hAnsi="Open Sans" w:cs="Open Sans"/>
          <w:sz w:val="24"/>
          <w:szCs w:val="24"/>
        </w:rPr>
      </w:pPr>
      <w:r>
        <w:rPr>
          <w:rFonts w:ascii="Open Sans" w:hAnsi="Open Sans" w:cs="Open Sans"/>
          <w:sz w:val="24"/>
          <w:szCs w:val="24"/>
        </w:rPr>
        <w:tab/>
      </w:r>
    </w:p>
    <w:tbl>
      <w:tblPr>
        <w:tblStyle w:val="TableGrid"/>
        <w:tblW w:w="5000" w:type="pct"/>
        <w:tblLook w:val="04A0" w:firstRow="1" w:lastRow="0" w:firstColumn="1" w:lastColumn="0" w:noHBand="0" w:noVBand="1"/>
        <w:tblCaption w:val="Programme(s) that this module is part of"/>
        <w:tblDescription w:val="Programmes on which this module is either compulsory or recommended."/>
      </w:tblPr>
      <w:tblGrid>
        <w:gridCol w:w="7185"/>
        <w:gridCol w:w="3271"/>
      </w:tblGrid>
      <w:tr w:rsidR="00FB45F0" w:rsidRPr="00EF0105" w14:paraId="2A8A4290" w14:textId="77777777" w:rsidTr="00430B54">
        <w:trPr>
          <w:trHeight w:val="908"/>
          <w:tblHeader/>
        </w:trPr>
        <w:tc>
          <w:tcPr>
            <w:tcW w:w="3436" w:type="pct"/>
          </w:tcPr>
          <w:p w14:paraId="301094A5" w14:textId="5CD5FA51" w:rsidR="00866C27" w:rsidRDefault="00866C27" w:rsidP="00866C27">
            <w:pPr>
              <w:rPr>
                <w:rFonts w:ascii="Open Sans" w:hAnsi="Open Sans" w:cs="Open Sans"/>
                <w:b/>
                <w:sz w:val="24"/>
                <w:szCs w:val="24"/>
              </w:rPr>
            </w:pPr>
            <w:r w:rsidRPr="00866C27">
              <w:rPr>
                <w:rFonts w:ascii="Open Sans" w:hAnsi="Open Sans" w:cs="Open Sans"/>
                <w:b/>
                <w:sz w:val="24"/>
                <w:szCs w:val="24"/>
              </w:rPr>
              <w:lastRenderedPageBreak/>
              <w:t xml:space="preserve">Programme(s) </w:t>
            </w:r>
          </w:p>
          <w:p w14:paraId="17F0E5AC" w14:textId="3B81E475" w:rsidR="00866C27" w:rsidRPr="00866C27" w:rsidRDefault="00866C27" w:rsidP="00866C27">
            <w:pPr>
              <w:rPr>
                <w:rFonts w:ascii="Open Sans" w:hAnsi="Open Sans" w:cs="Open Sans"/>
                <w:sz w:val="24"/>
                <w:szCs w:val="24"/>
              </w:rPr>
            </w:pPr>
            <w:r w:rsidRPr="00866C27">
              <w:rPr>
                <w:rFonts w:ascii="Open Sans" w:hAnsi="Open Sans" w:cs="Open Sans"/>
                <w:sz w:val="24"/>
                <w:szCs w:val="24"/>
              </w:rPr>
              <w:t>This module is linked to the following programme</w:t>
            </w:r>
            <w:r>
              <w:rPr>
                <w:rFonts w:ascii="Open Sans" w:hAnsi="Open Sans" w:cs="Open Sans"/>
                <w:sz w:val="24"/>
                <w:szCs w:val="24"/>
              </w:rPr>
              <w:t>(</w:t>
            </w:r>
            <w:r w:rsidRPr="00866C27">
              <w:rPr>
                <w:rFonts w:ascii="Open Sans" w:hAnsi="Open Sans" w:cs="Open Sans"/>
                <w:sz w:val="24"/>
                <w:szCs w:val="24"/>
              </w:rPr>
              <w:t>s</w:t>
            </w:r>
            <w:r>
              <w:rPr>
                <w:rFonts w:ascii="Open Sans" w:hAnsi="Open Sans" w:cs="Open Sans"/>
                <w:sz w:val="24"/>
                <w:szCs w:val="24"/>
              </w:rPr>
              <w:t>)</w:t>
            </w:r>
          </w:p>
          <w:p w14:paraId="0CCFDEE7" w14:textId="072359A8" w:rsidR="00D50A3C" w:rsidRPr="00EF0105" w:rsidRDefault="00866C27" w:rsidP="00866C27">
            <w:pPr>
              <w:rPr>
                <w:rFonts w:ascii="Open Sans" w:hAnsi="Open Sans" w:cs="Open Sans"/>
                <w:i/>
                <w:sz w:val="24"/>
                <w:szCs w:val="24"/>
              </w:rPr>
            </w:pPr>
            <w:r w:rsidRPr="00EF0105">
              <w:rPr>
                <w:rFonts w:ascii="Open Sans" w:hAnsi="Open Sans" w:cs="Open Sans"/>
                <w:i/>
                <w:sz w:val="24"/>
                <w:szCs w:val="24"/>
              </w:rPr>
              <w:t xml:space="preserve"> </w:t>
            </w:r>
            <w:r w:rsidR="00D50A3C" w:rsidRPr="00EF0105">
              <w:rPr>
                <w:rFonts w:ascii="Open Sans" w:hAnsi="Open Sans" w:cs="Open Sans"/>
                <w:i/>
                <w:sz w:val="24"/>
                <w:szCs w:val="24"/>
              </w:rPr>
              <w:t>(Lead programme first)</w:t>
            </w:r>
          </w:p>
        </w:tc>
        <w:tc>
          <w:tcPr>
            <w:tcW w:w="1564" w:type="pct"/>
          </w:tcPr>
          <w:p w14:paraId="1DA6FED0" w14:textId="0A82AC2C" w:rsidR="00FB45F0" w:rsidRPr="00EF0105" w:rsidRDefault="00923C76" w:rsidP="006B787A">
            <w:pPr>
              <w:rPr>
                <w:rFonts w:ascii="Open Sans" w:hAnsi="Open Sans" w:cs="Open Sans"/>
                <w:b/>
                <w:sz w:val="24"/>
                <w:szCs w:val="24"/>
              </w:rPr>
            </w:pPr>
            <w:r w:rsidRPr="00EF0105">
              <w:rPr>
                <w:rFonts w:ascii="Open Sans" w:hAnsi="Open Sans" w:cs="Open Sans"/>
                <w:b/>
                <w:sz w:val="24"/>
                <w:szCs w:val="24"/>
              </w:rPr>
              <w:t xml:space="preserve">Status </w:t>
            </w:r>
            <w:r w:rsidRPr="00EF0105">
              <w:rPr>
                <w:rFonts w:ascii="Open Sans" w:hAnsi="Open Sans" w:cs="Open Sans"/>
                <w:i/>
                <w:sz w:val="24"/>
                <w:szCs w:val="24"/>
              </w:rPr>
              <w:t>(Compulsory</w:t>
            </w:r>
            <w:r w:rsidR="00FB45F0" w:rsidRPr="00EF0105">
              <w:rPr>
                <w:rFonts w:ascii="Open Sans" w:hAnsi="Open Sans" w:cs="Open Sans"/>
                <w:i/>
                <w:sz w:val="24"/>
                <w:szCs w:val="24"/>
              </w:rPr>
              <w:t>/</w:t>
            </w:r>
            <w:r w:rsidRPr="00EF0105">
              <w:rPr>
                <w:rFonts w:ascii="Open Sans" w:hAnsi="Open Sans" w:cs="Open Sans"/>
                <w:i/>
                <w:sz w:val="24"/>
                <w:szCs w:val="24"/>
              </w:rPr>
              <w:t>Recommended</w:t>
            </w:r>
            <w:r w:rsidR="00FB45F0" w:rsidRPr="00EF0105">
              <w:rPr>
                <w:rFonts w:ascii="Open Sans" w:hAnsi="Open Sans" w:cs="Open Sans"/>
                <w:i/>
                <w:sz w:val="24"/>
                <w:szCs w:val="24"/>
              </w:rPr>
              <w:t>)</w:t>
            </w:r>
          </w:p>
        </w:tc>
      </w:tr>
      <w:tr w:rsidR="00D40AA8" w:rsidRPr="00EF0105" w14:paraId="5A0C6FAF" w14:textId="77777777" w:rsidTr="00430B54">
        <w:trPr>
          <w:trHeight w:val="253"/>
        </w:trPr>
        <w:tc>
          <w:tcPr>
            <w:tcW w:w="3436" w:type="pct"/>
          </w:tcPr>
          <w:p w14:paraId="0178E687" w14:textId="261EDC15" w:rsidR="00D40AA8" w:rsidRDefault="00D40AA8" w:rsidP="00866C27">
            <w:pPr>
              <w:rPr>
                <w:rFonts w:ascii="Open Sans" w:hAnsi="Open Sans" w:cs="Open Sans"/>
                <w:sz w:val="24"/>
                <w:szCs w:val="24"/>
              </w:rPr>
            </w:pPr>
            <w:r w:rsidRPr="00D40AA8">
              <w:rPr>
                <w:rFonts w:ascii="Open Sans" w:hAnsi="Open Sans" w:cs="Open Sans"/>
                <w:sz w:val="24"/>
                <w:szCs w:val="24"/>
              </w:rPr>
              <w:t>MSc Climate Change and Planetary Health</w:t>
            </w:r>
          </w:p>
        </w:tc>
        <w:tc>
          <w:tcPr>
            <w:tcW w:w="1564" w:type="pct"/>
          </w:tcPr>
          <w:p w14:paraId="163067D7" w14:textId="77777777" w:rsidR="00D40AA8" w:rsidRPr="00EF0105" w:rsidRDefault="00D40AA8" w:rsidP="006B787A">
            <w:pPr>
              <w:rPr>
                <w:rFonts w:ascii="Open Sans" w:hAnsi="Open Sans" w:cs="Open Sans"/>
                <w:b/>
                <w:sz w:val="24"/>
                <w:szCs w:val="24"/>
              </w:rPr>
            </w:pPr>
          </w:p>
        </w:tc>
      </w:tr>
      <w:tr w:rsidR="00D40AA8" w:rsidRPr="00EF0105" w14:paraId="2165E997" w14:textId="77777777" w:rsidTr="00430B54">
        <w:trPr>
          <w:trHeight w:val="253"/>
        </w:trPr>
        <w:tc>
          <w:tcPr>
            <w:tcW w:w="3436" w:type="pct"/>
          </w:tcPr>
          <w:p w14:paraId="3760FD14" w14:textId="2709A45F" w:rsidR="00D40AA8" w:rsidRPr="00D40AA8" w:rsidRDefault="00A8714D" w:rsidP="00866C27">
            <w:pPr>
              <w:rPr>
                <w:rFonts w:ascii="Open Sans" w:hAnsi="Open Sans" w:cs="Open Sans"/>
                <w:sz w:val="24"/>
                <w:szCs w:val="24"/>
              </w:rPr>
            </w:pPr>
            <w:r>
              <w:rPr>
                <w:rFonts w:ascii="Open Sans" w:hAnsi="Open Sans" w:cs="Open Sans"/>
                <w:sz w:val="24"/>
                <w:szCs w:val="24"/>
              </w:rPr>
              <w:t>MSc Health Data Science</w:t>
            </w:r>
          </w:p>
        </w:tc>
        <w:tc>
          <w:tcPr>
            <w:tcW w:w="1564" w:type="pct"/>
          </w:tcPr>
          <w:p w14:paraId="1ED9B79E" w14:textId="77777777" w:rsidR="00D40AA8" w:rsidRPr="00EF0105" w:rsidRDefault="00D40AA8" w:rsidP="006B787A">
            <w:pPr>
              <w:rPr>
                <w:rFonts w:ascii="Open Sans" w:hAnsi="Open Sans" w:cs="Open Sans"/>
                <w:b/>
                <w:sz w:val="24"/>
                <w:szCs w:val="24"/>
              </w:rPr>
            </w:pPr>
          </w:p>
        </w:tc>
      </w:tr>
      <w:tr w:rsidR="00782BBB" w:rsidRPr="00EF0105" w14:paraId="3679EC34" w14:textId="77777777" w:rsidTr="00430B54">
        <w:trPr>
          <w:trHeight w:val="253"/>
        </w:trPr>
        <w:tc>
          <w:tcPr>
            <w:tcW w:w="3436" w:type="pct"/>
          </w:tcPr>
          <w:p w14:paraId="0330510D" w14:textId="30A669A3" w:rsidR="00782BBB" w:rsidRPr="00782BBB" w:rsidRDefault="00782BBB" w:rsidP="00866C27">
            <w:pPr>
              <w:rPr>
                <w:rFonts w:ascii="Open Sans" w:hAnsi="Open Sans" w:cs="Open Sans"/>
                <w:sz w:val="24"/>
                <w:szCs w:val="24"/>
              </w:rPr>
            </w:pPr>
            <w:r>
              <w:rPr>
                <w:rFonts w:ascii="Open Sans" w:hAnsi="Open Sans" w:cs="Open Sans"/>
                <w:sz w:val="24"/>
                <w:szCs w:val="24"/>
              </w:rPr>
              <w:t xml:space="preserve">MSc </w:t>
            </w:r>
            <w:r w:rsidRPr="00782BBB">
              <w:rPr>
                <w:rFonts w:ascii="Open Sans" w:hAnsi="Open Sans" w:cs="Open Sans"/>
                <w:sz w:val="24"/>
                <w:szCs w:val="24"/>
              </w:rPr>
              <w:t>Control of Infectious Diseases</w:t>
            </w:r>
          </w:p>
        </w:tc>
        <w:tc>
          <w:tcPr>
            <w:tcW w:w="1564" w:type="pct"/>
          </w:tcPr>
          <w:p w14:paraId="6FA20A81" w14:textId="77777777" w:rsidR="00782BBB" w:rsidRPr="00EF0105" w:rsidRDefault="00782BBB" w:rsidP="006B787A">
            <w:pPr>
              <w:rPr>
                <w:rFonts w:ascii="Open Sans" w:hAnsi="Open Sans" w:cs="Open Sans"/>
                <w:b/>
                <w:sz w:val="24"/>
                <w:szCs w:val="24"/>
              </w:rPr>
            </w:pPr>
          </w:p>
        </w:tc>
      </w:tr>
      <w:tr w:rsidR="00782BBB" w:rsidRPr="00EF0105" w14:paraId="7A9E9053" w14:textId="77777777" w:rsidTr="00430B54">
        <w:trPr>
          <w:trHeight w:val="322"/>
        </w:trPr>
        <w:tc>
          <w:tcPr>
            <w:tcW w:w="3436" w:type="pct"/>
          </w:tcPr>
          <w:p w14:paraId="7455E1B2" w14:textId="32ED82C0" w:rsidR="00782BBB" w:rsidRPr="00782BBB" w:rsidRDefault="00782BBB" w:rsidP="00866C27">
            <w:pPr>
              <w:rPr>
                <w:rFonts w:ascii="Open Sans" w:hAnsi="Open Sans" w:cs="Open Sans"/>
                <w:sz w:val="24"/>
                <w:szCs w:val="24"/>
              </w:rPr>
            </w:pPr>
            <w:r>
              <w:rPr>
                <w:rFonts w:ascii="Open Sans" w:hAnsi="Open Sans" w:cs="Open Sans"/>
                <w:sz w:val="24"/>
                <w:szCs w:val="24"/>
              </w:rPr>
              <w:t xml:space="preserve">MSc </w:t>
            </w:r>
            <w:r w:rsidRPr="00782BBB">
              <w:rPr>
                <w:rFonts w:ascii="Open Sans" w:hAnsi="Open Sans" w:cs="Open Sans"/>
                <w:sz w:val="24"/>
                <w:szCs w:val="24"/>
              </w:rPr>
              <w:t>Demography &amp; Health</w:t>
            </w:r>
          </w:p>
        </w:tc>
        <w:tc>
          <w:tcPr>
            <w:tcW w:w="1564" w:type="pct"/>
          </w:tcPr>
          <w:p w14:paraId="1DC0703D" w14:textId="77777777" w:rsidR="00782BBB" w:rsidRPr="00EF0105" w:rsidRDefault="00782BBB" w:rsidP="006B787A">
            <w:pPr>
              <w:rPr>
                <w:rFonts w:ascii="Open Sans" w:hAnsi="Open Sans" w:cs="Open Sans"/>
                <w:b/>
                <w:sz w:val="24"/>
                <w:szCs w:val="24"/>
              </w:rPr>
            </w:pPr>
          </w:p>
        </w:tc>
      </w:tr>
      <w:tr w:rsidR="00782BBB" w:rsidRPr="00EF0105" w14:paraId="032E99E4" w14:textId="77777777" w:rsidTr="00430B54">
        <w:trPr>
          <w:trHeight w:val="322"/>
        </w:trPr>
        <w:tc>
          <w:tcPr>
            <w:tcW w:w="3436" w:type="pct"/>
          </w:tcPr>
          <w:p w14:paraId="32960D15" w14:textId="6380AC49" w:rsidR="00782BBB" w:rsidRPr="00782BBB" w:rsidRDefault="00782BBB" w:rsidP="00866C27">
            <w:pPr>
              <w:rPr>
                <w:rFonts w:ascii="Open Sans" w:hAnsi="Open Sans" w:cs="Open Sans"/>
                <w:sz w:val="24"/>
                <w:szCs w:val="24"/>
              </w:rPr>
            </w:pPr>
            <w:r>
              <w:rPr>
                <w:rFonts w:ascii="Open Sans" w:hAnsi="Open Sans" w:cs="Open Sans"/>
                <w:sz w:val="24"/>
                <w:szCs w:val="24"/>
              </w:rPr>
              <w:t>MSc Epidemiology</w:t>
            </w:r>
          </w:p>
        </w:tc>
        <w:tc>
          <w:tcPr>
            <w:tcW w:w="1564" w:type="pct"/>
          </w:tcPr>
          <w:p w14:paraId="4180BF10" w14:textId="77777777" w:rsidR="00782BBB" w:rsidRPr="00EF0105" w:rsidRDefault="00782BBB" w:rsidP="006B787A">
            <w:pPr>
              <w:rPr>
                <w:rFonts w:ascii="Open Sans" w:hAnsi="Open Sans" w:cs="Open Sans"/>
                <w:b/>
                <w:sz w:val="24"/>
                <w:szCs w:val="24"/>
              </w:rPr>
            </w:pPr>
          </w:p>
        </w:tc>
      </w:tr>
      <w:tr w:rsidR="00782BBB" w:rsidRPr="00EF0105" w14:paraId="69485F95" w14:textId="77777777" w:rsidTr="00430B54">
        <w:trPr>
          <w:trHeight w:val="322"/>
        </w:trPr>
        <w:tc>
          <w:tcPr>
            <w:tcW w:w="3436" w:type="pct"/>
          </w:tcPr>
          <w:p w14:paraId="385E8AE1" w14:textId="7152FFD6" w:rsidR="00782BBB" w:rsidRPr="00782BBB" w:rsidRDefault="00782BBB" w:rsidP="00866C27">
            <w:pPr>
              <w:rPr>
                <w:rFonts w:ascii="Open Sans" w:hAnsi="Open Sans" w:cs="Open Sans"/>
                <w:sz w:val="24"/>
                <w:szCs w:val="24"/>
              </w:rPr>
            </w:pPr>
            <w:r>
              <w:rPr>
                <w:rFonts w:ascii="Open Sans" w:hAnsi="Open Sans" w:cs="Open Sans"/>
                <w:sz w:val="24"/>
                <w:szCs w:val="24"/>
              </w:rPr>
              <w:t xml:space="preserve">MSc Global Mental Health </w:t>
            </w:r>
          </w:p>
        </w:tc>
        <w:tc>
          <w:tcPr>
            <w:tcW w:w="1564" w:type="pct"/>
          </w:tcPr>
          <w:p w14:paraId="1E02B78D" w14:textId="77777777" w:rsidR="00782BBB" w:rsidRPr="00EF0105" w:rsidRDefault="00782BBB" w:rsidP="006B787A">
            <w:pPr>
              <w:rPr>
                <w:rFonts w:ascii="Open Sans" w:hAnsi="Open Sans" w:cs="Open Sans"/>
                <w:b/>
                <w:sz w:val="24"/>
                <w:szCs w:val="24"/>
              </w:rPr>
            </w:pPr>
          </w:p>
        </w:tc>
      </w:tr>
      <w:tr w:rsidR="00782BBB" w:rsidRPr="00EF0105" w14:paraId="1462CCFE" w14:textId="77777777" w:rsidTr="00430B54">
        <w:trPr>
          <w:trHeight w:val="322"/>
        </w:trPr>
        <w:tc>
          <w:tcPr>
            <w:tcW w:w="3436" w:type="pct"/>
          </w:tcPr>
          <w:p w14:paraId="262BB558" w14:textId="2AE86C15" w:rsidR="00782BBB" w:rsidRPr="00782BBB" w:rsidRDefault="00782BBB" w:rsidP="00866C27">
            <w:pPr>
              <w:rPr>
                <w:rFonts w:ascii="Open Sans" w:hAnsi="Open Sans" w:cs="Open Sans"/>
                <w:sz w:val="24"/>
                <w:szCs w:val="24"/>
              </w:rPr>
            </w:pPr>
            <w:r>
              <w:rPr>
                <w:rFonts w:ascii="Open Sans" w:hAnsi="Open Sans" w:cs="Open Sans"/>
                <w:sz w:val="24"/>
                <w:szCs w:val="24"/>
              </w:rPr>
              <w:t>MSc Health Policy, Planning &amp; Finance</w:t>
            </w:r>
          </w:p>
        </w:tc>
        <w:tc>
          <w:tcPr>
            <w:tcW w:w="1564" w:type="pct"/>
          </w:tcPr>
          <w:p w14:paraId="75D8AC9C" w14:textId="77777777" w:rsidR="00782BBB" w:rsidRPr="00EF0105" w:rsidRDefault="00782BBB" w:rsidP="006B787A">
            <w:pPr>
              <w:rPr>
                <w:rFonts w:ascii="Open Sans" w:hAnsi="Open Sans" w:cs="Open Sans"/>
                <w:b/>
                <w:sz w:val="24"/>
                <w:szCs w:val="24"/>
              </w:rPr>
            </w:pPr>
          </w:p>
        </w:tc>
      </w:tr>
      <w:tr w:rsidR="00782BBB" w:rsidRPr="00EF0105" w14:paraId="4292A109" w14:textId="77777777" w:rsidTr="00430B54">
        <w:trPr>
          <w:trHeight w:val="322"/>
        </w:trPr>
        <w:tc>
          <w:tcPr>
            <w:tcW w:w="3436" w:type="pct"/>
          </w:tcPr>
          <w:p w14:paraId="06B35196" w14:textId="2841CD0E" w:rsidR="00782BBB" w:rsidRDefault="00782BBB" w:rsidP="00866C27">
            <w:pPr>
              <w:rPr>
                <w:rFonts w:ascii="Open Sans" w:hAnsi="Open Sans" w:cs="Open Sans"/>
                <w:sz w:val="24"/>
                <w:szCs w:val="24"/>
              </w:rPr>
            </w:pPr>
            <w:r>
              <w:rPr>
                <w:rFonts w:ascii="Open Sans" w:hAnsi="Open Sans" w:cs="Open Sans"/>
                <w:sz w:val="24"/>
                <w:szCs w:val="24"/>
              </w:rPr>
              <w:t xml:space="preserve">MSc Immunology </w:t>
            </w:r>
            <w:r w:rsidR="00E8104A">
              <w:rPr>
                <w:rFonts w:ascii="Open Sans" w:hAnsi="Open Sans" w:cs="Open Sans"/>
                <w:sz w:val="24"/>
                <w:szCs w:val="24"/>
              </w:rPr>
              <w:t>of</w:t>
            </w:r>
            <w:r>
              <w:rPr>
                <w:rFonts w:ascii="Open Sans" w:hAnsi="Open Sans" w:cs="Open Sans"/>
                <w:sz w:val="24"/>
                <w:szCs w:val="24"/>
              </w:rPr>
              <w:t xml:space="preserve"> Infectious Diseases</w:t>
            </w:r>
          </w:p>
        </w:tc>
        <w:tc>
          <w:tcPr>
            <w:tcW w:w="1564" w:type="pct"/>
          </w:tcPr>
          <w:p w14:paraId="284D8FCE" w14:textId="77777777" w:rsidR="00782BBB" w:rsidRPr="00EF0105" w:rsidRDefault="00782BBB" w:rsidP="006B787A">
            <w:pPr>
              <w:rPr>
                <w:rFonts w:ascii="Open Sans" w:hAnsi="Open Sans" w:cs="Open Sans"/>
                <w:b/>
                <w:sz w:val="24"/>
                <w:szCs w:val="24"/>
              </w:rPr>
            </w:pPr>
          </w:p>
        </w:tc>
      </w:tr>
      <w:tr w:rsidR="00782BBB" w:rsidRPr="00EF0105" w14:paraId="66E0BF50" w14:textId="77777777" w:rsidTr="00430B54">
        <w:trPr>
          <w:trHeight w:val="322"/>
        </w:trPr>
        <w:tc>
          <w:tcPr>
            <w:tcW w:w="3436" w:type="pct"/>
          </w:tcPr>
          <w:p w14:paraId="6F4E67C5" w14:textId="3DC51B41" w:rsidR="00782BBB" w:rsidRPr="00782BBB" w:rsidRDefault="00782BBB" w:rsidP="00866C27">
            <w:pPr>
              <w:rPr>
                <w:rFonts w:ascii="Open Sans" w:hAnsi="Open Sans" w:cs="Open Sans"/>
                <w:sz w:val="24"/>
                <w:szCs w:val="24"/>
              </w:rPr>
            </w:pPr>
            <w:r>
              <w:rPr>
                <w:rFonts w:ascii="Open Sans" w:hAnsi="Open Sans" w:cs="Open Sans"/>
                <w:sz w:val="24"/>
                <w:szCs w:val="24"/>
              </w:rPr>
              <w:t>MSc Medical Microbiology</w:t>
            </w:r>
          </w:p>
        </w:tc>
        <w:tc>
          <w:tcPr>
            <w:tcW w:w="1564" w:type="pct"/>
          </w:tcPr>
          <w:p w14:paraId="2DEFE2E9" w14:textId="77777777" w:rsidR="00782BBB" w:rsidRPr="00EF0105" w:rsidRDefault="00782BBB" w:rsidP="006B787A">
            <w:pPr>
              <w:rPr>
                <w:rFonts w:ascii="Open Sans" w:hAnsi="Open Sans" w:cs="Open Sans"/>
                <w:b/>
                <w:sz w:val="24"/>
                <w:szCs w:val="24"/>
              </w:rPr>
            </w:pPr>
          </w:p>
        </w:tc>
      </w:tr>
      <w:tr w:rsidR="00782BBB" w:rsidRPr="00EF0105" w14:paraId="432099A1" w14:textId="77777777" w:rsidTr="00430B54">
        <w:trPr>
          <w:trHeight w:val="322"/>
        </w:trPr>
        <w:tc>
          <w:tcPr>
            <w:tcW w:w="3436" w:type="pct"/>
          </w:tcPr>
          <w:p w14:paraId="613A60D8" w14:textId="63273693" w:rsidR="00782BBB" w:rsidRDefault="00782BBB" w:rsidP="00866C27">
            <w:pPr>
              <w:rPr>
                <w:rFonts w:ascii="Open Sans" w:hAnsi="Open Sans" w:cs="Open Sans"/>
                <w:sz w:val="24"/>
                <w:szCs w:val="24"/>
              </w:rPr>
            </w:pPr>
            <w:r>
              <w:rPr>
                <w:rFonts w:ascii="Open Sans" w:hAnsi="Open Sans" w:cs="Open Sans"/>
                <w:sz w:val="24"/>
                <w:szCs w:val="24"/>
              </w:rPr>
              <w:t>MSc Medical Parasitology</w:t>
            </w:r>
            <w:r w:rsidR="00A8714D">
              <w:rPr>
                <w:rFonts w:ascii="Open Sans" w:hAnsi="Open Sans" w:cs="Open Sans"/>
                <w:sz w:val="24"/>
                <w:szCs w:val="24"/>
              </w:rPr>
              <w:t xml:space="preserve"> </w:t>
            </w:r>
            <w:r w:rsidR="00A8714D" w:rsidRPr="00A8714D">
              <w:rPr>
                <w:rFonts w:ascii="Open Sans" w:hAnsi="Open Sans" w:cs="Open Sans"/>
                <w:sz w:val="24"/>
                <w:szCs w:val="24"/>
              </w:rPr>
              <w:t>and Entomology</w:t>
            </w:r>
          </w:p>
        </w:tc>
        <w:tc>
          <w:tcPr>
            <w:tcW w:w="1564" w:type="pct"/>
          </w:tcPr>
          <w:p w14:paraId="17A2298C" w14:textId="77777777" w:rsidR="00782BBB" w:rsidRPr="00EF0105" w:rsidRDefault="00782BBB" w:rsidP="006B787A">
            <w:pPr>
              <w:rPr>
                <w:rFonts w:ascii="Open Sans" w:hAnsi="Open Sans" w:cs="Open Sans"/>
                <w:b/>
                <w:sz w:val="24"/>
                <w:szCs w:val="24"/>
              </w:rPr>
            </w:pPr>
          </w:p>
        </w:tc>
      </w:tr>
      <w:tr w:rsidR="00782BBB" w:rsidRPr="00EF0105" w14:paraId="41F887C1" w14:textId="77777777" w:rsidTr="00430B54">
        <w:trPr>
          <w:trHeight w:val="322"/>
        </w:trPr>
        <w:tc>
          <w:tcPr>
            <w:tcW w:w="3436" w:type="pct"/>
          </w:tcPr>
          <w:p w14:paraId="4FA2A762" w14:textId="63B4A41B" w:rsidR="00782BBB" w:rsidRDefault="00782BBB" w:rsidP="00866C27">
            <w:pPr>
              <w:rPr>
                <w:rFonts w:ascii="Open Sans" w:hAnsi="Open Sans" w:cs="Open Sans"/>
                <w:sz w:val="24"/>
                <w:szCs w:val="24"/>
              </w:rPr>
            </w:pPr>
            <w:r>
              <w:rPr>
                <w:rFonts w:ascii="Open Sans" w:hAnsi="Open Sans" w:cs="Open Sans"/>
                <w:sz w:val="24"/>
                <w:szCs w:val="24"/>
              </w:rPr>
              <w:t>MSc Medical Statistics</w:t>
            </w:r>
          </w:p>
        </w:tc>
        <w:tc>
          <w:tcPr>
            <w:tcW w:w="1564" w:type="pct"/>
          </w:tcPr>
          <w:p w14:paraId="2DFC453A" w14:textId="77777777" w:rsidR="00782BBB" w:rsidRPr="00EF0105" w:rsidRDefault="00782BBB" w:rsidP="006B787A">
            <w:pPr>
              <w:rPr>
                <w:rFonts w:ascii="Open Sans" w:hAnsi="Open Sans" w:cs="Open Sans"/>
                <w:b/>
                <w:sz w:val="24"/>
                <w:szCs w:val="24"/>
              </w:rPr>
            </w:pPr>
          </w:p>
        </w:tc>
      </w:tr>
      <w:tr w:rsidR="00782BBB" w:rsidRPr="00EF0105" w14:paraId="77332E56" w14:textId="77777777" w:rsidTr="00430B54">
        <w:trPr>
          <w:trHeight w:val="322"/>
        </w:trPr>
        <w:tc>
          <w:tcPr>
            <w:tcW w:w="3436" w:type="pct"/>
          </w:tcPr>
          <w:p w14:paraId="46299E99" w14:textId="0C1F2EDA" w:rsidR="00782BBB" w:rsidRDefault="00782BBB" w:rsidP="00866C27">
            <w:pPr>
              <w:rPr>
                <w:rFonts w:ascii="Open Sans" w:hAnsi="Open Sans" w:cs="Open Sans"/>
                <w:sz w:val="24"/>
                <w:szCs w:val="24"/>
              </w:rPr>
            </w:pPr>
            <w:r>
              <w:rPr>
                <w:rFonts w:ascii="Open Sans" w:hAnsi="Open Sans" w:cs="Open Sans"/>
                <w:sz w:val="24"/>
                <w:szCs w:val="24"/>
              </w:rPr>
              <w:t xml:space="preserve">MSc Nutrition for Global </w:t>
            </w:r>
            <w:r w:rsidR="00502AFA">
              <w:rPr>
                <w:rFonts w:ascii="Open Sans" w:hAnsi="Open Sans" w:cs="Open Sans"/>
                <w:sz w:val="24"/>
                <w:szCs w:val="24"/>
              </w:rPr>
              <w:t xml:space="preserve">Public </w:t>
            </w:r>
            <w:r>
              <w:rPr>
                <w:rFonts w:ascii="Open Sans" w:hAnsi="Open Sans" w:cs="Open Sans"/>
                <w:sz w:val="24"/>
                <w:szCs w:val="24"/>
              </w:rPr>
              <w:t>Health</w:t>
            </w:r>
          </w:p>
        </w:tc>
        <w:tc>
          <w:tcPr>
            <w:tcW w:w="1564" w:type="pct"/>
          </w:tcPr>
          <w:p w14:paraId="45B62195" w14:textId="77777777" w:rsidR="00782BBB" w:rsidRPr="00EF0105" w:rsidRDefault="00782BBB" w:rsidP="006B787A">
            <w:pPr>
              <w:rPr>
                <w:rFonts w:ascii="Open Sans" w:hAnsi="Open Sans" w:cs="Open Sans"/>
                <w:b/>
                <w:sz w:val="24"/>
                <w:szCs w:val="24"/>
              </w:rPr>
            </w:pPr>
          </w:p>
        </w:tc>
      </w:tr>
      <w:tr w:rsidR="00782BBB" w:rsidRPr="00EF0105" w14:paraId="1B2B4A39" w14:textId="77777777" w:rsidTr="00430B54">
        <w:trPr>
          <w:trHeight w:val="322"/>
        </w:trPr>
        <w:tc>
          <w:tcPr>
            <w:tcW w:w="3436" w:type="pct"/>
          </w:tcPr>
          <w:p w14:paraId="5C6D427C" w14:textId="0223B7AA" w:rsidR="00782BBB" w:rsidRDefault="00782BBB" w:rsidP="00782BBB">
            <w:pPr>
              <w:rPr>
                <w:rFonts w:ascii="Open Sans" w:hAnsi="Open Sans" w:cs="Open Sans"/>
                <w:sz w:val="24"/>
                <w:szCs w:val="24"/>
              </w:rPr>
            </w:pPr>
            <w:r>
              <w:rPr>
                <w:rFonts w:ascii="Open Sans" w:hAnsi="Open Sans" w:cs="Open Sans"/>
                <w:sz w:val="24"/>
                <w:szCs w:val="24"/>
              </w:rPr>
              <w:t>MSc One Health: Ecosystems, Humans and Animals</w:t>
            </w:r>
          </w:p>
        </w:tc>
        <w:tc>
          <w:tcPr>
            <w:tcW w:w="1564" w:type="pct"/>
          </w:tcPr>
          <w:p w14:paraId="669C746C" w14:textId="77777777" w:rsidR="00782BBB" w:rsidRPr="00EF0105" w:rsidRDefault="00782BBB" w:rsidP="006B787A">
            <w:pPr>
              <w:rPr>
                <w:rFonts w:ascii="Open Sans" w:hAnsi="Open Sans" w:cs="Open Sans"/>
                <w:b/>
                <w:sz w:val="24"/>
                <w:szCs w:val="24"/>
              </w:rPr>
            </w:pPr>
          </w:p>
        </w:tc>
      </w:tr>
      <w:tr w:rsidR="00782BBB" w:rsidRPr="00EF0105" w14:paraId="2A8134B0" w14:textId="77777777" w:rsidTr="00430B54">
        <w:trPr>
          <w:trHeight w:val="315"/>
        </w:trPr>
        <w:tc>
          <w:tcPr>
            <w:tcW w:w="3436" w:type="pct"/>
          </w:tcPr>
          <w:p w14:paraId="15284F5A" w14:textId="353874F5" w:rsidR="00782BBB" w:rsidRPr="00EF0105" w:rsidRDefault="00782BBB" w:rsidP="00782BBB">
            <w:pPr>
              <w:rPr>
                <w:rFonts w:ascii="Open Sans" w:hAnsi="Open Sans" w:cs="Open Sans"/>
                <w:i/>
                <w:sz w:val="24"/>
                <w:szCs w:val="24"/>
              </w:rPr>
            </w:pPr>
            <w:r>
              <w:rPr>
                <w:rFonts w:ascii="Open Sans" w:hAnsi="Open Sans" w:cs="Open Sans"/>
                <w:sz w:val="24"/>
                <w:szCs w:val="24"/>
              </w:rPr>
              <w:t xml:space="preserve">MSc Public Health </w:t>
            </w:r>
          </w:p>
        </w:tc>
        <w:tc>
          <w:tcPr>
            <w:tcW w:w="1564" w:type="pct"/>
          </w:tcPr>
          <w:p w14:paraId="4678FCA6" w14:textId="6FFEE867" w:rsidR="00782BBB" w:rsidRPr="00EF0105" w:rsidRDefault="00782BBB" w:rsidP="00782BBB">
            <w:pPr>
              <w:rPr>
                <w:rFonts w:ascii="Open Sans" w:hAnsi="Open Sans" w:cs="Open Sans"/>
                <w:sz w:val="24"/>
                <w:szCs w:val="24"/>
              </w:rPr>
            </w:pPr>
          </w:p>
        </w:tc>
      </w:tr>
      <w:tr w:rsidR="00782BBB" w:rsidRPr="00EF0105" w14:paraId="6183BC57" w14:textId="77777777" w:rsidTr="00430B54">
        <w:trPr>
          <w:trHeight w:val="315"/>
        </w:trPr>
        <w:tc>
          <w:tcPr>
            <w:tcW w:w="3436" w:type="pct"/>
          </w:tcPr>
          <w:p w14:paraId="745E0701" w14:textId="18C76258" w:rsidR="00782BBB" w:rsidRPr="00EF0105" w:rsidRDefault="00782BBB" w:rsidP="00782BBB">
            <w:pPr>
              <w:rPr>
                <w:rFonts w:ascii="Open Sans" w:hAnsi="Open Sans" w:cs="Open Sans"/>
                <w:sz w:val="24"/>
                <w:szCs w:val="24"/>
              </w:rPr>
            </w:pPr>
            <w:r>
              <w:rPr>
                <w:rFonts w:ascii="Open Sans" w:hAnsi="Open Sans" w:cs="Open Sans"/>
                <w:sz w:val="24"/>
                <w:szCs w:val="24"/>
              </w:rPr>
              <w:t xml:space="preserve">MSc Public Health for </w:t>
            </w:r>
            <w:r w:rsidR="00502AFA">
              <w:rPr>
                <w:rFonts w:ascii="Open Sans" w:hAnsi="Open Sans" w:cs="Open Sans"/>
                <w:sz w:val="24"/>
                <w:szCs w:val="24"/>
              </w:rPr>
              <w:t>Global Practice</w:t>
            </w:r>
          </w:p>
        </w:tc>
        <w:tc>
          <w:tcPr>
            <w:tcW w:w="1564" w:type="pct"/>
          </w:tcPr>
          <w:p w14:paraId="563F9D55" w14:textId="39023774" w:rsidR="00782BBB" w:rsidRPr="00EF0105" w:rsidRDefault="00782BBB" w:rsidP="00782BBB">
            <w:pPr>
              <w:rPr>
                <w:rFonts w:ascii="Open Sans" w:hAnsi="Open Sans" w:cs="Open Sans"/>
                <w:sz w:val="24"/>
                <w:szCs w:val="24"/>
              </w:rPr>
            </w:pPr>
          </w:p>
        </w:tc>
      </w:tr>
      <w:tr w:rsidR="00BB7DC4" w:rsidRPr="00EF0105" w14:paraId="5DB2A2D2" w14:textId="77777777" w:rsidTr="00430B54">
        <w:trPr>
          <w:trHeight w:val="315"/>
        </w:trPr>
        <w:tc>
          <w:tcPr>
            <w:tcW w:w="3436" w:type="pct"/>
          </w:tcPr>
          <w:p w14:paraId="490DB07A" w14:textId="18DE3EE3" w:rsidR="00BB7DC4" w:rsidRDefault="00BB7DC4" w:rsidP="00782BBB">
            <w:pPr>
              <w:rPr>
                <w:rFonts w:ascii="Open Sans" w:hAnsi="Open Sans" w:cs="Open Sans"/>
                <w:sz w:val="24"/>
                <w:szCs w:val="24"/>
              </w:rPr>
            </w:pPr>
            <w:r>
              <w:rPr>
                <w:rFonts w:ascii="Open Sans" w:hAnsi="Open Sans" w:cs="Open Sans"/>
                <w:sz w:val="24"/>
                <w:szCs w:val="24"/>
              </w:rPr>
              <w:t>MSc Public Health for Eye Care</w:t>
            </w:r>
          </w:p>
        </w:tc>
        <w:tc>
          <w:tcPr>
            <w:tcW w:w="1564" w:type="pct"/>
          </w:tcPr>
          <w:p w14:paraId="2D382365" w14:textId="77777777" w:rsidR="00BB7DC4" w:rsidRPr="00EF0105" w:rsidRDefault="00BB7DC4" w:rsidP="00782BBB">
            <w:pPr>
              <w:rPr>
                <w:rFonts w:ascii="Open Sans" w:hAnsi="Open Sans" w:cs="Open Sans"/>
                <w:sz w:val="24"/>
                <w:szCs w:val="24"/>
              </w:rPr>
            </w:pPr>
          </w:p>
        </w:tc>
      </w:tr>
      <w:tr w:rsidR="00782BBB" w:rsidRPr="00EF0105" w14:paraId="430EC7A7" w14:textId="77777777" w:rsidTr="00430B54">
        <w:trPr>
          <w:trHeight w:val="315"/>
        </w:trPr>
        <w:tc>
          <w:tcPr>
            <w:tcW w:w="3436" w:type="pct"/>
          </w:tcPr>
          <w:p w14:paraId="15DD361E" w14:textId="1A91B33A" w:rsidR="00782BBB" w:rsidRPr="00EF0105" w:rsidRDefault="00782BBB" w:rsidP="00782BBB">
            <w:pPr>
              <w:rPr>
                <w:rFonts w:ascii="Open Sans" w:hAnsi="Open Sans" w:cs="Open Sans"/>
                <w:sz w:val="24"/>
                <w:szCs w:val="24"/>
              </w:rPr>
            </w:pPr>
            <w:r>
              <w:rPr>
                <w:rFonts w:ascii="Open Sans" w:hAnsi="Open Sans" w:cs="Open Sans"/>
                <w:sz w:val="24"/>
                <w:szCs w:val="24"/>
              </w:rPr>
              <w:t>MSc</w:t>
            </w:r>
            <w:r w:rsidRPr="00782BBB">
              <w:rPr>
                <w:rFonts w:ascii="Open Sans" w:hAnsi="Open Sans" w:cs="Open Sans"/>
                <w:sz w:val="24"/>
                <w:szCs w:val="24"/>
              </w:rPr>
              <w:t xml:space="preserve"> Reproductive &amp; Sexual Health Research</w:t>
            </w:r>
          </w:p>
        </w:tc>
        <w:tc>
          <w:tcPr>
            <w:tcW w:w="1564" w:type="pct"/>
          </w:tcPr>
          <w:p w14:paraId="6271CE93" w14:textId="77777777" w:rsidR="00782BBB" w:rsidRPr="00EF0105" w:rsidRDefault="00782BBB" w:rsidP="00782BBB">
            <w:pPr>
              <w:rPr>
                <w:rFonts w:ascii="Open Sans" w:hAnsi="Open Sans" w:cs="Open Sans"/>
                <w:sz w:val="24"/>
                <w:szCs w:val="24"/>
              </w:rPr>
            </w:pPr>
          </w:p>
        </w:tc>
      </w:tr>
      <w:tr w:rsidR="00D57178" w:rsidRPr="00EF0105" w14:paraId="2625736E" w14:textId="77777777" w:rsidTr="00430B54">
        <w:trPr>
          <w:trHeight w:val="315"/>
        </w:trPr>
        <w:tc>
          <w:tcPr>
            <w:tcW w:w="3436" w:type="pct"/>
          </w:tcPr>
          <w:p w14:paraId="60D14A03" w14:textId="204FCA6C" w:rsidR="00D57178" w:rsidRDefault="00D57178" w:rsidP="00782BBB">
            <w:pPr>
              <w:rPr>
                <w:rFonts w:ascii="Open Sans" w:hAnsi="Open Sans" w:cs="Open Sans"/>
                <w:sz w:val="24"/>
                <w:szCs w:val="24"/>
              </w:rPr>
            </w:pPr>
            <w:r w:rsidRPr="00D57178">
              <w:rPr>
                <w:rFonts w:ascii="Open Sans" w:hAnsi="Open Sans" w:cs="Open Sans"/>
                <w:sz w:val="24"/>
                <w:szCs w:val="24"/>
              </w:rPr>
              <w:t>MSc Sexual and Reproductive Health Policy and Programming</w:t>
            </w:r>
          </w:p>
        </w:tc>
        <w:tc>
          <w:tcPr>
            <w:tcW w:w="1564" w:type="pct"/>
          </w:tcPr>
          <w:p w14:paraId="58112E2E" w14:textId="77777777" w:rsidR="00D57178" w:rsidRPr="00EF0105" w:rsidRDefault="00D57178" w:rsidP="00782BBB">
            <w:pPr>
              <w:rPr>
                <w:rFonts w:ascii="Open Sans" w:hAnsi="Open Sans" w:cs="Open Sans"/>
                <w:sz w:val="24"/>
                <w:szCs w:val="24"/>
              </w:rPr>
            </w:pPr>
          </w:p>
        </w:tc>
      </w:tr>
      <w:tr w:rsidR="00782BBB" w:rsidRPr="00EF0105" w14:paraId="119E6D4E" w14:textId="77777777" w:rsidTr="00430B54">
        <w:trPr>
          <w:trHeight w:val="315"/>
        </w:trPr>
        <w:tc>
          <w:tcPr>
            <w:tcW w:w="3436" w:type="pct"/>
          </w:tcPr>
          <w:p w14:paraId="64E0FFCF" w14:textId="1BFD8C7F" w:rsidR="00782BBB" w:rsidRPr="00782BBB" w:rsidRDefault="00782BBB" w:rsidP="00782BBB">
            <w:pPr>
              <w:rPr>
                <w:rFonts w:ascii="Open Sans" w:hAnsi="Open Sans" w:cs="Open Sans"/>
                <w:sz w:val="24"/>
                <w:szCs w:val="24"/>
              </w:rPr>
            </w:pPr>
            <w:r>
              <w:rPr>
                <w:rFonts w:ascii="Open Sans" w:hAnsi="Open Sans" w:cs="Open Sans"/>
                <w:sz w:val="24"/>
                <w:szCs w:val="24"/>
              </w:rPr>
              <w:t>MSc</w:t>
            </w:r>
            <w:r w:rsidRPr="00782BBB">
              <w:rPr>
                <w:rFonts w:ascii="Open Sans" w:hAnsi="Open Sans" w:cs="Open Sans"/>
                <w:sz w:val="24"/>
                <w:szCs w:val="24"/>
              </w:rPr>
              <w:t xml:space="preserve"> Tropical Medicine &amp; International Health</w:t>
            </w:r>
          </w:p>
        </w:tc>
        <w:tc>
          <w:tcPr>
            <w:tcW w:w="1564" w:type="pct"/>
          </w:tcPr>
          <w:p w14:paraId="26C2936C" w14:textId="77777777" w:rsidR="00782BBB" w:rsidRPr="00EF0105" w:rsidRDefault="00782BBB" w:rsidP="00782BBB">
            <w:pPr>
              <w:rPr>
                <w:rFonts w:ascii="Open Sans" w:hAnsi="Open Sans" w:cs="Open Sans"/>
                <w:sz w:val="24"/>
                <w:szCs w:val="24"/>
              </w:rPr>
            </w:pPr>
          </w:p>
        </w:tc>
      </w:tr>
      <w:tr w:rsidR="00782BBB" w:rsidRPr="00EF0105" w14:paraId="6F6D11DA" w14:textId="77777777" w:rsidTr="00430B54">
        <w:trPr>
          <w:trHeight w:val="315"/>
        </w:trPr>
        <w:tc>
          <w:tcPr>
            <w:tcW w:w="3436" w:type="pct"/>
          </w:tcPr>
          <w:p w14:paraId="333AA463" w14:textId="4B0CE600" w:rsidR="00782BBB" w:rsidRPr="00782BBB" w:rsidRDefault="00782BBB" w:rsidP="00782BBB">
            <w:pPr>
              <w:rPr>
                <w:rFonts w:ascii="Open Sans" w:hAnsi="Open Sans" w:cs="Open Sans"/>
                <w:sz w:val="24"/>
                <w:szCs w:val="24"/>
              </w:rPr>
            </w:pPr>
            <w:r>
              <w:rPr>
                <w:rFonts w:ascii="Open Sans" w:hAnsi="Open Sans" w:cs="Open Sans"/>
                <w:sz w:val="24"/>
                <w:szCs w:val="24"/>
              </w:rPr>
              <w:t>MSc</w:t>
            </w:r>
            <w:r w:rsidRPr="00782BBB">
              <w:rPr>
                <w:rFonts w:ascii="Open Sans" w:hAnsi="Open Sans" w:cs="Open Sans"/>
                <w:sz w:val="24"/>
                <w:szCs w:val="24"/>
              </w:rPr>
              <w:t xml:space="preserve"> Veterinary Epidemiology</w:t>
            </w:r>
          </w:p>
        </w:tc>
        <w:tc>
          <w:tcPr>
            <w:tcW w:w="1564" w:type="pct"/>
          </w:tcPr>
          <w:p w14:paraId="6BC13DCF" w14:textId="77777777" w:rsidR="00782BBB" w:rsidRPr="00EF0105" w:rsidRDefault="00782BBB" w:rsidP="00782BBB">
            <w:pPr>
              <w:rPr>
                <w:rFonts w:ascii="Open Sans" w:hAnsi="Open Sans" w:cs="Open Sans"/>
                <w:sz w:val="24"/>
                <w:szCs w:val="24"/>
              </w:rPr>
            </w:pPr>
          </w:p>
        </w:tc>
      </w:tr>
    </w:tbl>
    <w:p w14:paraId="17E5F27B" w14:textId="77777777" w:rsidR="00B441E1" w:rsidRPr="00E809BB" w:rsidRDefault="00B441E1" w:rsidP="00B441E1">
      <w:pPr>
        <w:spacing w:after="0"/>
        <w:rPr>
          <w:rFonts w:ascii="Open Sans" w:hAnsi="Open Sans" w:cs="Open Sans"/>
          <w:sz w:val="28"/>
          <w:szCs w:val="28"/>
        </w:rPr>
      </w:pPr>
    </w:p>
    <w:p w14:paraId="6DD6F2CC" w14:textId="77777777" w:rsidR="0035525B" w:rsidRPr="00E809BB" w:rsidRDefault="00923C76" w:rsidP="00866C27">
      <w:pPr>
        <w:spacing w:after="0" w:line="240" w:lineRule="auto"/>
        <w:rPr>
          <w:rFonts w:ascii="Open Sans" w:hAnsi="Open Sans" w:cs="Open Sans"/>
          <w:b/>
          <w:sz w:val="28"/>
          <w:szCs w:val="28"/>
        </w:rPr>
      </w:pPr>
      <w:r w:rsidRPr="00E809BB">
        <w:rPr>
          <w:rFonts w:ascii="Open Sans" w:hAnsi="Open Sans" w:cs="Open Sans"/>
          <w:b/>
          <w:sz w:val="28"/>
          <w:szCs w:val="28"/>
        </w:rPr>
        <w:t>Module Aim and Intended L</w:t>
      </w:r>
      <w:r w:rsidR="009B2281" w:rsidRPr="00E809BB">
        <w:rPr>
          <w:rFonts w:ascii="Open Sans" w:hAnsi="Open Sans" w:cs="Open Sans"/>
          <w:b/>
          <w:sz w:val="28"/>
          <w:szCs w:val="28"/>
        </w:rPr>
        <w:t xml:space="preserve">earning </w:t>
      </w:r>
      <w:r w:rsidRPr="00E809BB">
        <w:rPr>
          <w:rFonts w:ascii="Open Sans" w:hAnsi="Open Sans" w:cs="Open Sans"/>
          <w:b/>
          <w:sz w:val="28"/>
          <w:szCs w:val="28"/>
        </w:rPr>
        <w:t>O</w:t>
      </w:r>
      <w:r w:rsidR="009B2281" w:rsidRPr="00E809BB">
        <w:rPr>
          <w:rFonts w:ascii="Open Sans" w:hAnsi="Open Sans" w:cs="Open Sans"/>
          <w:b/>
          <w:sz w:val="28"/>
          <w:szCs w:val="28"/>
        </w:rPr>
        <w:t>utcomes</w:t>
      </w:r>
    </w:p>
    <w:p w14:paraId="6A2D71F8" w14:textId="77777777" w:rsidR="00923C76" w:rsidRPr="00EF0105" w:rsidRDefault="00923C76" w:rsidP="00923C76">
      <w:pPr>
        <w:spacing w:after="0" w:line="240" w:lineRule="auto"/>
        <w:rPr>
          <w:rFonts w:ascii="Open Sans" w:hAnsi="Open Sans" w:cs="Open Sans"/>
          <w:sz w:val="24"/>
          <w:szCs w:val="24"/>
        </w:rPr>
      </w:pPr>
    </w:p>
    <w:tbl>
      <w:tblPr>
        <w:tblStyle w:val="TableGrid"/>
        <w:tblW w:w="5000" w:type="pct"/>
        <w:tblLook w:val="04A0" w:firstRow="1" w:lastRow="0" w:firstColumn="1" w:lastColumn="0" w:noHBand="0" w:noVBand="1"/>
        <w:tblCaption w:val="Module Aim "/>
        <w:tblDescription w:val="Overall aim of the module "/>
      </w:tblPr>
      <w:tblGrid>
        <w:gridCol w:w="10456"/>
      </w:tblGrid>
      <w:tr w:rsidR="00923C76" w:rsidRPr="00EF0105" w14:paraId="261002A6" w14:textId="77777777" w:rsidTr="00903297">
        <w:trPr>
          <w:tblHeader/>
        </w:trPr>
        <w:tc>
          <w:tcPr>
            <w:tcW w:w="5000" w:type="pct"/>
          </w:tcPr>
          <w:p w14:paraId="6C7A2CA7" w14:textId="30AD6568" w:rsidR="00923C76" w:rsidRPr="00EF0105" w:rsidRDefault="00923C76" w:rsidP="007F4F38">
            <w:pPr>
              <w:rPr>
                <w:rFonts w:ascii="Open Sans" w:hAnsi="Open Sans" w:cs="Open Sans"/>
                <w:b/>
                <w:sz w:val="24"/>
                <w:szCs w:val="24"/>
              </w:rPr>
            </w:pPr>
            <w:r w:rsidRPr="00EF0105">
              <w:rPr>
                <w:rFonts w:ascii="Open Sans" w:hAnsi="Open Sans" w:cs="Open Sans"/>
                <w:b/>
                <w:sz w:val="24"/>
                <w:szCs w:val="24"/>
              </w:rPr>
              <w:t xml:space="preserve">Overall aim of the </w:t>
            </w:r>
            <w:r w:rsidR="007F4F38" w:rsidRPr="00EF0105">
              <w:rPr>
                <w:rFonts w:ascii="Open Sans" w:hAnsi="Open Sans" w:cs="Open Sans"/>
                <w:b/>
                <w:sz w:val="24"/>
                <w:szCs w:val="24"/>
              </w:rPr>
              <w:t>module</w:t>
            </w:r>
            <w:r w:rsidR="00400112" w:rsidRPr="00EF0105">
              <w:rPr>
                <w:rFonts w:ascii="Open Sans" w:hAnsi="Open Sans" w:cs="Open Sans"/>
                <w:b/>
                <w:sz w:val="24"/>
                <w:szCs w:val="24"/>
              </w:rPr>
              <w:t xml:space="preserve"> </w:t>
            </w:r>
          </w:p>
        </w:tc>
      </w:tr>
      <w:tr w:rsidR="00923C76" w:rsidRPr="00EF0105" w14:paraId="15A998BD" w14:textId="77777777" w:rsidTr="00866C27">
        <w:trPr>
          <w:trHeight w:val="1990"/>
        </w:trPr>
        <w:tc>
          <w:tcPr>
            <w:tcW w:w="5000" w:type="pct"/>
          </w:tcPr>
          <w:p w14:paraId="3FE0982A" w14:textId="77777777" w:rsidR="0028023A" w:rsidRPr="00EF0105" w:rsidRDefault="0028023A" w:rsidP="003F6708">
            <w:pPr>
              <w:rPr>
                <w:rFonts w:ascii="Open Sans" w:hAnsi="Open Sans" w:cs="Open Sans"/>
                <w:sz w:val="24"/>
                <w:szCs w:val="24"/>
              </w:rPr>
            </w:pPr>
          </w:p>
          <w:p w14:paraId="4498CFEA" w14:textId="0280F445" w:rsidR="00923C76" w:rsidRPr="00EF0105" w:rsidRDefault="00923C76" w:rsidP="0028023A">
            <w:pPr>
              <w:rPr>
                <w:rFonts w:ascii="Open Sans" w:hAnsi="Open Sans" w:cs="Open Sans"/>
                <w:sz w:val="24"/>
                <w:szCs w:val="24"/>
              </w:rPr>
            </w:pPr>
            <w:r w:rsidRPr="00EF0105">
              <w:rPr>
                <w:rFonts w:ascii="Open Sans" w:hAnsi="Open Sans" w:cs="Open Sans"/>
                <w:sz w:val="24"/>
                <w:szCs w:val="24"/>
              </w:rPr>
              <w:t xml:space="preserve">The overall module aim is to: </w:t>
            </w:r>
          </w:p>
          <w:p w14:paraId="440BD9A6" w14:textId="44242FF9" w:rsidR="0028023A" w:rsidRPr="00EF0105" w:rsidRDefault="0028023A" w:rsidP="0028023A">
            <w:pPr>
              <w:pStyle w:val="ListParagraph"/>
              <w:numPr>
                <w:ilvl w:val="0"/>
                <w:numId w:val="9"/>
              </w:numPr>
              <w:rPr>
                <w:rFonts w:ascii="Open Sans" w:hAnsi="Open Sans" w:cs="Open Sans"/>
                <w:sz w:val="24"/>
                <w:szCs w:val="24"/>
              </w:rPr>
            </w:pPr>
          </w:p>
        </w:tc>
      </w:tr>
    </w:tbl>
    <w:p w14:paraId="4CF6BFAE" w14:textId="24AEBFAD" w:rsidR="002F56C4" w:rsidRPr="00EF0105" w:rsidRDefault="002F56C4" w:rsidP="00FD6766">
      <w:pPr>
        <w:spacing w:after="0"/>
        <w:rPr>
          <w:rFonts w:ascii="Open Sans" w:hAnsi="Open Sans" w:cs="Open Sans"/>
          <w:sz w:val="24"/>
          <w:szCs w:val="24"/>
        </w:rPr>
      </w:pPr>
    </w:p>
    <w:tbl>
      <w:tblPr>
        <w:tblStyle w:val="TableGrid"/>
        <w:tblW w:w="5000" w:type="pct"/>
        <w:tblLook w:val="04A0" w:firstRow="1" w:lastRow="0" w:firstColumn="1" w:lastColumn="0" w:noHBand="0" w:noVBand="1"/>
        <w:tblCaption w:val="Intended Learning Outcomes "/>
        <w:tblDescription w:val="List of module intended learning outcomes."/>
      </w:tblPr>
      <w:tblGrid>
        <w:gridCol w:w="10456"/>
      </w:tblGrid>
      <w:tr w:rsidR="00923C76" w:rsidRPr="00EF0105" w14:paraId="47E5BE23" w14:textId="77777777" w:rsidTr="00903297">
        <w:trPr>
          <w:tblHeader/>
        </w:trPr>
        <w:tc>
          <w:tcPr>
            <w:tcW w:w="5000" w:type="pct"/>
          </w:tcPr>
          <w:p w14:paraId="17F90948" w14:textId="77777777" w:rsidR="00923C76" w:rsidRPr="00EF0105" w:rsidRDefault="00923C76" w:rsidP="003F6708">
            <w:pPr>
              <w:rPr>
                <w:rFonts w:ascii="Open Sans" w:hAnsi="Open Sans" w:cs="Open Sans"/>
                <w:b/>
                <w:sz w:val="24"/>
                <w:szCs w:val="24"/>
              </w:rPr>
            </w:pPr>
            <w:r w:rsidRPr="00EF0105">
              <w:rPr>
                <w:rFonts w:ascii="Open Sans" w:hAnsi="Open Sans" w:cs="Open Sans"/>
                <w:b/>
                <w:sz w:val="24"/>
                <w:szCs w:val="24"/>
              </w:rPr>
              <w:lastRenderedPageBreak/>
              <w:t>Module Intended Learning Outcomes</w:t>
            </w:r>
          </w:p>
        </w:tc>
      </w:tr>
      <w:tr w:rsidR="00923C76" w:rsidRPr="00EF0105" w14:paraId="7D33A817" w14:textId="77777777" w:rsidTr="00866C27">
        <w:trPr>
          <w:trHeight w:val="4719"/>
        </w:trPr>
        <w:tc>
          <w:tcPr>
            <w:tcW w:w="5000" w:type="pct"/>
          </w:tcPr>
          <w:p w14:paraId="724926A0" w14:textId="2BB8B51D" w:rsidR="00923C76" w:rsidRPr="00EF0105" w:rsidRDefault="00923C76" w:rsidP="003F6708">
            <w:pPr>
              <w:rPr>
                <w:rFonts w:ascii="Open Sans" w:hAnsi="Open Sans" w:cs="Open Sans"/>
                <w:i/>
                <w:sz w:val="24"/>
                <w:szCs w:val="24"/>
                <w:lang w:val="en"/>
              </w:rPr>
            </w:pPr>
            <w:r w:rsidRPr="00EF0105">
              <w:rPr>
                <w:rFonts w:ascii="Open Sans" w:hAnsi="Open Sans" w:cs="Open Sans"/>
                <w:i/>
                <w:sz w:val="24"/>
                <w:szCs w:val="24"/>
                <w:lang w:val="en"/>
              </w:rPr>
              <w:t xml:space="preserve">Guidance note: </w:t>
            </w:r>
            <w:r w:rsidR="0028023A" w:rsidRPr="00EF0105">
              <w:rPr>
                <w:rFonts w:ascii="Open Sans" w:hAnsi="Open Sans" w:cs="Open Sans"/>
                <w:i/>
                <w:sz w:val="24"/>
                <w:szCs w:val="24"/>
                <w:lang w:val="en"/>
              </w:rPr>
              <w:t xml:space="preserve">Module </w:t>
            </w:r>
            <w:r w:rsidRPr="00EF0105">
              <w:rPr>
                <w:rFonts w:ascii="Open Sans" w:hAnsi="Open Sans" w:cs="Open Sans"/>
                <w:i/>
                <w:sz w:val="24"/>
                <w:szCs w:val="24"/>
                <w:lang w:val="en"/>
              </w:rPr>
              <w:t>Intended Learning Outcomes (ILOs) define what a learner will have acquired and will be able to do upon successfully completing th</w:t>
            </w:r>
            <w:r w:rsidR="0028023A" w:rsidRPr="00EF0105">
              <w:rPr>
                <w:rFonts w:ascii="Open Sans" w:hAnsi="Open Sans" w:cs="Open Sans"/>
                <w:i/>
                <w:sz w:val="24"/>
                <w:szCs w:val="24"/>
                <w:lang w:val="en"/>
              </w:rPr>
              <w:t>e module</w:t>
            </w:r>
            <w:r w:rsidRPr="00EF0105">
              <w:rPr>
                <w:rFonts w:ascii="Open Sans" w:hAnsi="Open Sans" w:cs="Open Sans"/>
                <w:i/>
                <w:sz w:val="24"/>
                <w:szCs w:val="24"/>
                <w:lang w:val="en"/>
              </w:rPr>
              <w:t>.</w:t>
            </w:r>
            <w:r w:rsidR="0028023A" w:rsidRPr="00EF0105">
              <w:rPr>
                <w:rFonts w:ascii="Open Sans" w:hAnsi="Open Sans" w:cs="Open Sans"/>
                <w:i/>
                <w:sz w:val="24"/>
                <w:szCs w:val="24"/>
                <w:lang w:val="en"/>
              </w:rPr>
              <w:t xml:space="preserve"> Module </w:t>
            </w:r>
            <w:r w:rsidRPr="00EF0105">
              <w:rPr>
                <w:rFonts w:ascii="Open Sans" w:hAnsi="Open Sans" w:cs="Open Sans"/>
                <w:i/>
                <w:sz w:val="24"/>
                <w:szCs w:val="24"/>
                <w:lang w:val="en"/>
              </w:rPr>
              <w:t xml:space="preserve">ILOs are expressed from the students’ perspective and are measurable, achievable and assessable. </w:t>
            </w:r>
          </w:p>
          <w:p w14:paraId="67445C7D" w14:textId="4C6B38C0" w:rsidR="00D55CA4" w:rsidRPr="00EF0105" w:rsidRDefault="00D55CA4" w:rsidP="003F6708">
            <w:pPr>
              <w:rPr>
                <w:rFonts w:ascii="Open Sans" w:hAnsi="Open Sans" w:cs="Open Sans"/>
                <w:i/>
                <w:sz w:val="24"/>
                <w:szCs w:val="24"/>
              </w:rPr>
            </w:pPr>
          </w:p>
          <w:p w14:paraId="104B34FE" w14:textId="7E89069D" w:rsidR="00D55CA4" w:rsidRPr="00EF0105" w:rsidRDefault="00D55CA4" w:rsidP="003F6708">
            <w:pPr>
              <w:rPr>
                <w:rFonts w:ascii="Open Sans" w:hAnsi="Open Sans" w:cs="Open Sans"/>
                <w:i/>
                <w:sz w:val="24"/>
                <w:szCs w:val="24"/>
              </w:rPr>
            </w:pPr>
            <w:r w:rsidRPr="00EF0105">
              <w:rPr>
                <w:rFonts w:ascii="Open Sans" w:hAnsi="Open Sans" w:cs="Open Sans"/>
                <w:i/>
                <w:sz w:val="24"/>
                <w:szCs w:val="24"/>
              </w:rPr>
              <w:t xml:space="preserve">Please see </w:t>
            </w:r>
            <w:hyperlink r:id="rId9" w:history="1">
              <w:r w:rsidRPr="00502AFA">
                <w:rPr>
                  <w:rStyle w:val="Hyperlink"/>
                  <w:rFonts w:ascii="Open Sans" w:hAnsi="Open Sans" w:cs="Open Sans"/>
                  <w:i/>
                  <w:sz w:val="24"/>
                  <w:szCs w:val="24"/>
                </w:rPr>
                <w:t>The Frameworks for Higher Education Qualifications of UK Degree-Awarding Bodies (FHEQ)</w:t>
              </w:r>
            </w:hyperlink>
            <w:r w:rsidRPr="00EF0105">
              <w:rPr>
                <w:rFonts w:ascii="Open Sans" w:hAnsi="Open Sans" w:cs="Open Sans"/>
                <w:i/>
                <w:sz w:val="24"/>
                <w:szCs w:val="24"/>
              </w:rPr>
              <w:t xml:space="preserve"> for further guidance. Please note that Module</w:t>
            </w:r>
            <w:r w:rsidR="0028023A" w:rsidRPr="00EF0105">
              <w:rPr>
                <w:rFonts w:ascii="Open Sans" w:hAnsi="Open Sans" w:cs="Open Sans"/>
                <w:i/>
                <w:sz w:val="24"/>
                <w:szCs w:val="24"/>
              </w:rPr>
              <w:t xml:space="preserve"> ILOs</w:t>
            </w:r>
            <w:r w:rsidRPr="00EF0105">
              <w:rPr>
                <w:rFonts w:ascii="Open Sans" w:hAnsi="Open Sans" w:cs="Open Sans"/>
                <w:i/>
                <w:sz w:val="24"/>
                <w:szCs w:val="24"/>
              </w:rPr>
              <w:t xml:space="preserve"> need to be benchmarked to </w:t>
            </w:r>
            <w:r w:rsidR="00B025FE" w:rsidRPr="00EF0105">
              <w:rPr>
                <w:rFonts w:ascii="Open Sans" w:hAnsi="Open Sans" w:cs="Open Sans"/>
                <w:i/>
                <w:sz w:val="24"/>
                <w:szCs w:val="24"/>
              </w:rPr>
              <w:t xml:space="preserve">the </w:t>
            </w:r>
            <w:r w:rsidRPr="00EF0105">
              <w:rPr>
                <w:rFonts w:ascii="Open Sans" w:hAnsi="Open Sans" w:cs="Open Sans"/>
                <w:i/>
                <w:sz w:val="24"/>
                <w:szCs w:val="24"/>
              </w:rPr>
              <w:t xml:space="preserve">appropriate FHEQ </w:t>
            </w:r>
            <w:r w:rsidR="00B025FE" w:rsidRPr="00EF0105">
              <w:rPr>
                <w:rFonts w:ascii="Open Sans" w:hAnsi="Open Sans" w:cs="Open Sans"/>
                <w:i/>
                <w:sz w:val="24"/>
                <w:szCs w:val="24"/>
              </w:rPr>
              <w:t xml:space="preserve">academic </w:t>
            </w:r>
            <w:r w:rsidRPr="00EF0105">
              <w:rPr>
                <w:rFonts w:ascii="Open Sans" w:hAnsi="Open Sans" w:cs="Open Sans"/>
                <w:i/>
                <w:sz w:val="24"/>
                <w:szCs w:val="24"/>
              </w:rPr>
              <w:t>level</w:t>
            </w:r>
            <w:r w:rsidR="00B025FE" w:rsidRPr="00EF0105">
              <w:rPr>
                <w:rFonts w:ascii="Open Sans" w:hAnsi="Open Sans" w:cs="Open Sans"/>
                <w:i/>
                <w:sz w:val="24"/>
                <w:szCs w:val="24"/>
              </w:rPr>
              <w:t xml:space="preserve"> descriptor</w:t>
            </w:r>
            <w:r w:rsidRPr="00EF0105">
              <w:rPr>
                <w:rFonts w:ascii="Open Sans" w:hAnsi="Open Sans" w:cs="Open Sans"/>
                <w:i/>
                <w:sz w:val="24"/>
                <w:szCs w:val="24"/>
              </w:rPr>
              <w:t xml:space="preserve">. </w:t>
            </w:r>
          </w:p>
          <w:p w14:paraId="6CB27E5D" w14:textId="77777777" w:rsidR="00EE6D1B" w:rsidRPr="00EF0105" w:rsidRDefault="00EE6D1B" w:rsidP="003F6708">
            <w:pPr>
              <w:rPr>
                <w:rFonts w:ascii="Open Sans" w:hAnsi="Open Sans" w:cs="Open Sans"/>
                <w:i/>
                <w:sz w:val="24"/>
                <w:szCs w:val="24"/>
              </w:rPr>
            </w:pPr>
          </w:p>
          <w:p w14:paraId="5C635CEA" w14:textId="30506639" w:rsidR="00112453" w:rsidRPr="00EF0105" w:rsidRDefault="00112453" w:rsidP="003F6708">
            <w:pPr>
              <w:rPr>
                <w:rFonts w:ascii="Open Sans" w:hAnsi="Open Sans" w:cs="Open Sans"/>
                <w:i/>
                <w:sz w:val="24"/>
                <w:szCs w:val="24"/>
              </w:rPr>
            </w:pPr>
            <w:r w:rsidRPr="00EF0105">
              <w:rPr>
                <w:rFonts w:ascii="Open Sans" w:hAnsi="Open Sans" w:cs="Open Sans"/>
                <w:i/>
                <w:sz w:val="24"/>
                <w:szCs w:val="24"/>
              </w:rPr>
              <w:t xml:space="preserve">Please number the module intended learning outcomes. </w:t>
            </w:r>
          </w:p>
          <w:p w14:paraId="3B27F2DC" w14:textId="069CC32F" w:rsidR="00EF2544" w:rsidRPr="00EF0105" w:rsidRDefault="00EF2544" w:rsidP="003F6708">
            <w:pPr>
              <w:rPr>
                <w:rFonts w:ascii="Open Sans" w:hAnsi="Open Sans" w:cs="Open Sans"/>
                <w:i/>
                <w:sz w:val="24"/>
                <w:szCs w:val="24"/>
              </w:rPr>
            </w:pPr>
          </w:p>
          <w:p w14:paraId="2E04DD11" w14:textId="77777777" w:rsidR="00EB083E" w:rsidRPr="00EF0105" w:rsidRDefault="00EF2544" w:rsidP="00FD6766">
            <w:pPr>
              <w:rPr>
                <w:rFonts w:ascii="Open Sans" w:hAnsi="Open Sans" w:cs="Open Sans"/>
                <w:sz w:val="24"/>
                <w:szCs w:val="24"/>
              </w:rPr>
            </w:pPr>
            <w:r w:rsidRPr="00EF0105">
              <w:rPr>
                <w:rFonts w:ascii="Open Sans" w:hAnsi="Open Sans" w:cs="Open Sans"/>
                <w:sz w:val="24"/>
                <w:szCs w:val="24"/>
              </w:rPr>
              <w:t xml:space="preserve">Upon successful completion of the module a student will be able to: </w:t>
            </w:r>
          </w:p>
          <w:p w14:paraId="5B664360" w14:textId="5A9D557E" w:rsidR="00F972E1" w:rsidRPr="00EF0105" w:rsidRDefault="00F972E1" w:rsidP="00F972E1">
            <w:pPr>
              <w:pStyle w:val="ListParagraph"/>
              <w:numPr>
                <w:ilvl w:val="0"/>
                <w:numId w:val="10"/>
              </w:numPr>
              <w:ind w:left="731"/>
              <w:rPr>
                <w:rFonts w:ascii="Open Sans" w:hAnsi="Open Sans" w:cs="Open Sans"/>
                <w:sz w:val="24"/>
                <w:szCs w:val="24"/>
              </w:rPr>
            </w:pPr>
          </w:p>
        </w:tc>
      </w:tr>
    </w:tbl>
    <w:p w14:paraId="41C481FA" w14:textId="269EF21B" w:rsidR="00923C76" w:rsidRPr="00EF0105" w:rsidRDefault="00923C76" w:rsidP="00923C76">
      <w:pPr>
        <w:spacing w:after="0" w:line="240" w:lineRule="auto"/>
        <w:rPr>
          <w:rFonts w:ascii="Open Sans" w:hAnsi="Open Sans" w:cs="Open Sans"/>
          <w:sz w:val="24"/>
          <w:szCs w:val="24"/>
        </w:rPr>
      </w:pPr>
    </w:p>
    <w:p w14:paraId="1321718D" w14:textId="30F52C99" w:rsidR="00F33A38" w:rsidRPr="00E809BB" w:rsidRDefault="00F33A38" w:rsidP="00866C27">
      <w:pPr>
        <w:spacing w:after="0" w:line="240" w:lineRule="auto"/>
        <w:rPr>
          <w:rFonts w:ascii="Open Sans" w:hAnsi="Open Sans" w:cs="Open Sans"/>
          <w:b/>
          <w:sz w:val="28"/>
          <w:szCs w:val="28"/>
        </w:rPr>
      </w:pPr>
      <w:r w:rsidRPr="00E809BB">
        <w:rPr>
          <w:rFonts w:ascii="Open Sans" w:hAnsi="Open Sans" w:cs="Open Sans"/>
          <w:b/>
          <w:sz w:val="28"/>
          <w:szCs w:val="28"/>
        </w:rPr>
        <w:t>Indicative Syllabus</w:t>
      </w:r>
    </w:p>
    <w:p w14:paraId="4B5CD692" w14:textId="3901284E" w:rsidR="00F33A38" w:rsidRPr="00EF0105" w:rsidRDefault="00F33A38" w:rsidP="00F33A38">
      <w:pPr>
        <w:spacing w:after="0" w:line="240" w:lineRule="auto"/>
        <w:rPr>
          <w:rFonts w:ascii="Open Sans" w:hAnsi="Open Sans" w:cs="Open Sans"/>
          <w:b/>
          <w:sz w:val="24"/>
          <w:szCs w:val="24"/>
        </w:rPr>
      </w:pPr>
    </w:p>
    <w:tbl>
      <w:tblPr>
        <w:tblStyle w:val="TableGrid"/>
        <w:tblW w:w="5000" w:type="pct"/>
        <w:tblLook w:val="04A0" w:firstRow="1" w:lastRow="0" w:firstColumn="1" w:lastColumn="0" w:noHBand="0" w:noVBand="1"/>
        <w:tblCaption w:val="Indicative Syllabus "/>
        <w:tblDescription w:val="Session content that this module is expected to cover"/>
      </w:tblPr>
      <w:tblGrid>
        <w:gridCol w:w="10456"/>
      </w:tblGrid>
      <w:tr w:rsidR="00F33A38" w:rsidRPr="00EF0105" w14:paraId="76E194CC" w14:textId="77777777" w:rsidTr="00903297">
        <w:trPr>
          <w:tblHeader/>
        </w:trPr>
        <w:tc>
          <w:tcPr>
            <w:tcW w:w="5000" w:type="pct"/>
          </w:tcPr>
          <w:p w14:paraId="2EBBD4DB" w14:textId="612A1235" w:rsidR="00F33A38" w:rsidRPr="00EF0105" w:rsidRDefault="00F33A38" w:rsidP="00F33A38">
            <w:pPr>
              <w:rPr>
                <w:rFonts w:ascii="Open Sans" w:hAnsi="Open Sans" w:cs="Open Sans"/>
                <w:b/>
                <w:sz w:val="24"/>
                <w:szCs w:val="24"/>
              </w:rPr>
            </w:pPr>
            <w:r w:rsidRPr="00EF0105">
              <w:rPr>
                <w:rFonts w:ascii="Open Sans" w:hAnsi="Open Sans" w:cs="Open Sans"/>
                <w:b/>
                <w:sz w:val="24"/>
                <w:szCs w:val="24"/>
              </w:rPr>
              <w:t xml:space="preserve">Session Content </w:t>
            </w:r>
          </w:p>
        </w:tc>
      </w:tr>
      <w:tr w:rsidR="00F33A38" w:rsidRPr="00EF0105" w14:paraId="3AFABADA" w14:textId="77777777" w:rsidTr="00866C27">
        <w:tc>
          <w:tcPr>
            <w:tcW w:w="5000" w:type="pct"/>
          </w:tcPr>
          <w:p w14:paraId="67E2D241" w14:textId="2C88FFEF" w:rsidR="00F33A38" w:rsidRPr="00EF0105" w:rsidRDefault="00F33A38" w:rsidP="00F33A38">
            <w:pPr>
              <w:spacing w:before="80" w:after="80"/>
              <w:rPr>
                <w:rFonts w:ascii="Open Sans" w:hAnsi="Open Sans" w:cs="Open Sans"/>
                <w:sz w:val="24"/>
                <w:szCs w:val="24"/>
              </w:rPr>
            </w:pPr>
            <w:r w:rsidRPr="00EF0105">
              <w:rPr>
                <w:rFonts w:ascii="Open Sans" w:hAnsi="Open Sans" w:cs="Open Sans"/>
                <w:sz w:val="24"/>
                <w:szCs w:val="24"/>
              </w:rPr>
              <w:t xml:space="preserve">The module </w:t>
            </w:r>
            <w:r w:rsidR="00B66F9E" w:rsidRPr="00EF0105">
              <w:rPr>
                <w:rFonts w:ascii="Open Sans" w:hAnsi="Open Sans" w:cs="Open Sans"/>
                <w:sz w:val="24"/>
                <w:szCs w:val="24"/>
              </w:rPr>
              <w:t xml:space="preserve">is expected to cover </w:t>
            </w:r>
            <w:r w:rsidRPr="00EF0105">
              <w:rPr>
                <w:rFonts w:ascii="Open Sans" w:hAnsi="Open Sans" w:cs="Open Sans"/>
                <w:sz w:val="24"/>
                <w:szCs w:val="24"/>
              </w:rPr>
              <w:t>the following topics:</w:t>
            </w:r>
          </w:p>
          <w:p w14:paraId="48446FED" w14:textId="0D3BB4DB" w:rsidR="00F33A38" w:rsidRPr="00EF0105" w:rsidRDefault="00F33A38" w:rsidP="00F33A38">
            <w:pPr>
              <w:pStyle w:val="ListParagraph"/>
              <w:numPr>
                <w:ilvl w:val="0"/>
                <w:numId w:val="7"/>
              </w:numPr>
              <w:spacing w:before="80" w:after="80"/>
              <w:rPr>
                <w:rFonts w:ascii="Open Sans" w:hAnsi="Open Sans" w:cs="Open Sans"/>
                <w:sz w:val="24"/>
                <w:szCs w:val="24"/>
              </w:rPr>
            </w:pPr>
          </w:p>
          <w:p w14:paraId="54CB27BF" w14:textId="5494DF50" w:rsidR="00A449B2" w:rsidRPr="00EF0105" w:rsidRDefault="00A449B2" w:rsidP="00F33A38">
            <w:pPr>
              <w:pStyle w:val="ListParagraph"/>
              <w:numPr>
                <w:ilvl w:val="0"/>
                <w:numId w:val="7"/>
              </w:numPr>
              <w:spacing w:before="80" w:after="80"/>
              <w:rPr>
                <w:rFonts w:ascii="Open Sans" w:hAnsi="Open Sans" w:cs="Open Sans"/>
                <w:sz w:val="24"/>
                <w:szCs w:val="24"/>
              </w:rPr>
            </w:pPr>
          </w:p>
          <w:p w14:paraId="47163BA3" w14:textId="293B36BC" w:rsidR="00F33A38" w:rsidRPr="00EF0105" w:rsidRDefault="00F33A38" w:rsidP="00C8403F">
            <w:pPr>
              <w:pStyle w:val="ListParagraph"/>
              <w:numPr>
                <w:ilvl w:val="0"/>
                <w:numId w:val="7"/>
              </w:numPr>
              <w:spacing w:before="80" w:after="80"/>
              <w:rPr>
                <w:rFonts w:ascii="Open Sans" w:hAnsi="Open Sans" w:cs="Open Sans"/>
                <w:sz w:val="24"/>
                <w:szCs w:val="24"/>
              </w:rPr>
            </w:pPr>
          </w:p>
        </w:tc>
      </w:tr>
    </w:tbl>
    <w:p w14:paraId="70234F78" w14:textId="77777777" w:rsidR="00A33AF9" w:rsidRPr="00EF0105" w:rsidRDefault="00A33AF9" w:rsidP="006738E6">
      <w:pPr>
        <w:spacing w:after="0" w:line="240" w:lineRule="auto"/>
        <w:rPr>
          <w:rFonts w:ascii="Open Sans" w:hAnsi="Open Sans" w:cs="Open Sans"/>
          <w:b/>
          <w:sz w:val="24"/>
          <w:szCs w:val="24"/>
        </w:rPr>
      </w:pPr>
    </w:p>
    <w:p w14:paraId="2ABB24F8" w14:textId="6305CA00" w:rsidR="00923C76" w:rsidRPr="00E809BB" w:rsidRDefault="00923C76" w:rsidP="00866C27">
      <w:pPr>
        <w:spacing w:after="0" w:line="240" w:lineRule="auto"/>
        <w:rPr>
          <w:rFonts w:ascii="Open Sans" w:hAnsi="Open Sans" w:cs="Open Sans"/>
          <w:b/>
          <w:sz w:val="28"/>
          <w:szCs w:val="28"/>
        </w:rPr>
      </w:pPr>
      <w:r w:rsidRPr="00E809BB">
        <w:rPr>
          <w:rFonts w:ascii="Open Sans" w:hAnsi="Open Sans" w:cs="Open Sans"/>
          <w:b/>
          <w:sz w:val="28"/>
          <w:szCs w:val="28"/>
        </w:rPr>
        <w:t>Teaching and Learning</w:t>
      </w:r>
    </w:p>
    <w:p w14:paraId="6A690A09" w14:textId="6A6A1B60" w:rsidR="008A4FD7" w:rsidRPr="00EF0105" w:rsidRDefault="008A4FD7" w:rsidP="008A4FD7">
      <w:pPr>
        <w:spacing w:after="0" w:line="240" w:lineRule="auto"/>
        <w:rPr>
          <w:rFonts w:ascii="Open Sans" w:hAnsi="Open Sans" w:cs="Open Sans"/>
          <w:sz w:val="24"/>
          <w:szCs w:val="24"/>
        </w:rPr>
      </w:pPr>
    </w:p>
    <w:p w14:paraId="4F0AB000" w14:textId="71444908" w:rsidR="008A4FD7" w:rsidRPr="00EF0105" w:rsidRDefault="008A4FD7" w:rsidP="008A4FD7">
      <w:pPr>
        <w:pStyle w:val="Default"/>
        <w:rPr>
          <w:rFonts w:ascii="Open Sans" w:hAnsi="Open Sans" w:cs="Open Sans"/>
          <w:i/>
        </w:rPr>
      </w:pPr>
      <w:r w:rsidRPr="00EF0105">
        <w:rPr>
          <w:rFonts w:ascii="Open Sans" w:hAnsi="Open Sans" w:cs="Open Sans"/>
          <w:i/>
        </w:rPr>
        <w:t xml:space="preserve">Guidance Note: One academic credit point is equivalent to 10 notional </w:t>
      </w:r>
      <w:r w:rsidR="009522CC" w:rsidRPr="00EF0105">
        <w:rPr>
          <w:rFonts w:ascii="Open Sans" w:hAnsi="Open Sans" w:cs="Open Sans"/>
          <w:i/>
        </w:rPr>
        <w:t>learning</w:t>
      </w:r>
      <w:r w:rsidRPr="00EF0105">
        <w:rPr>
          <w:rFonts w:ascii="Open Sans" w:hAnsi="Open Sans" w:cs="Open Sans"/>
          <w:i/>
        </w:rPr>
        <w:t xml:space="preserve"> hours, therefore a 15</w:t>
      </w:r>
      <w:r w:rsidR="00963AA7" w:rsidRPr="00EF0105">
        <w:rPr>
          <w:rFonts w:ascii="Open Sans" w:hAnsi="Open Sans" w:cs="Open Sans"/>
          <w:i/>
        </w:rPr>
        <w:t>-</w:t>
      </w:r>
      <w:r w:rsidRPr="00EF0105">
        <w:rPr>
          <w:rFonts w:ascii="Open Sans" w:hAnsi="Open Sans" w:cs="Open Sans"/>
          <w:i/>
        </w:rPr>
        <w:t xml:space="preserve">credit module represents 150 notional </w:t>
      </w:r>
      <w:r w:rsidR="00963AA7" w:rsidRPr="00EF0105">
        <w:rPr>
          <w:rFonts w:ascii="Open Sans" w:hAnsi="Open Sans" w:cs="Open Sans"/>
          <w:i/>
        </w:rPr>
        <w:t xml:space="preserve">learning </w:t>
      </w:r>
      <w:r w:rsidRPr="00EF0105">
        <w:rPr>
          <w:rFonts w:ascii="Open Sans" w:hAnsi="Open Sans" w:cs="Open Sans"/>
          <w:i/>
        </w:rPr>
        <w:t xml:space="preserve">hours. </w:t>
      </w:r>
    </w:p>
    <w:p w14:paraId="2EF13F27" w14:textId="78107948" w:rsidR="00F71E68" w:rsidRPr="00EF0105" w:rsidRDefault="00F71E68" w:rsidP="008A4FD7">
      <w:pPr>
        <w:pStyle w:val="Default"/>
        <w:rPr>
          <w:rFonts w:ascii="Open Sans" w:hAnsi="Open Sans" w:cs="Open Sans"/>
        </w:rPr>
      </w:pPr>
    </w:p>
    <w:p w14:paraId="007540E3" w14:textId="4C30362E" w:rsidR="008A4FD7" w:rsidRDefault="008A4FD7" w:rsidP="008A4FD7">
      <w:pPr>
        <w:spacing w:after="0" w:line="240" w:lineRule="auto"/>
        <w:rPr>
          <w:rFonts w:ascii="Open Sans" w:hAnsi="Open Sans" w:cs="Open Sans"/>
          <w:sz w:val="24"/>
          <w:szCs w:val="24"/>
        </w:rPr>
      </w:pPr>
    </w:p>
    <w:p w14:paraId="01DF6896" w14:textId="72BBECF0" w:rsidR="008B2FE6" w:rsidRPr="008B2FE6" w:rsidRDefault="008B2FE6" w:rsidP="008A4FD7">
      <w:pPr>
        <w:spacing w:after="0" w:line="240" w:lineRule="auto"/>
        <w:rPr>
          <w:rFonts w:ascii="Open Sans" w:hAnsi="Open Sans" w:cs="Open Sans"/>
          <w:b/>
          <w:sz w:val="24"/>
          <w:szCs w:val="24"/>
        </w:rPr>
      </w:pPr>
      <w:r w:rsidRPr="008B2FE6">
        <w:rPr>
          <w:rFonts w:ascii="Open Sans" w:hAnsi="Open Sans" w:cs="Open Sans"/>
          <w:b/>
          <w:sz w:val="24"/>
          <w:szCs w:val="24"/>
        </w:rPr>
        <w:t>Notional Learning Hours</w:t>
      </w:r>
    </w:p>
    <w:tbl>
      <w:tblPr>
        <w:tblStyle w:val="TableGrid"/>
        <w:tblW w:w="5000" w:type="pct"/>
        <w:tblLook w:val="04A0" w:firstRow="1" w:lastRow="0" w:firstColumn="1" w:lastColumn="0" w:noHBand="0" w:noVBand="1"/>
        <w:tblCaption w:val="Notional Learning Hours"/>
        <w:tblDescription w:val="breakdown of Notional Learning Hours"/>
      </w:tblPr>
      <w:tblGrid>
        <w:gridCol w:w="4044"/>
        <w:gridCol w:w="3066"/>
        <w:gridCol w:w="3346"/>
      </w:tblGrid>
      <w:tr w:rsidR="007F4F38" w:rsidRPr="00EF0105" w14:paraId="6F0E2214" w14:textId="77777777" w:rsidTr="00866C27">
        <w:tc>
          <w:tcPr>
            <w:tcW w:w="1934" w:type="pct"/>
          </w:tcPr>
          <w:p w14:paraId="3341FDDE" w14:textId="77777777" w:rsidR="007F4F38" w:rsidRPr="00EF0105" w:rsidRDefault="007F4F38" w:rsidP="00923C76">
            <w:pPr>
              <w:rPr>
                <w:rFonts w:ascii="Open Sans" w:hAnsi="Open Sans" w:cs="Open Sans"/>
                <w:b/>
                <w:sz w:val="24"/>
                <w:szCs w:val="24"/>
              </w:rPr>
            </w:pPr>
            <w:r w:rsidRPr="00EF0105">
              <w:rPr>
                <w:rFonts w:ascii="Open Sans" w:hAnsi="Open Sans" w:cs="Open Sans"/>
                <w:b/>
                <w:sz w:val="24"/>
                <w:szCs w:val="24"/>
              </w:rPr>
              <w:t>Type of Learning</w:t>
            </w:r>
            <w:r w:rsidR="004145EE" w:rsidRPr="00EF0105">
              <w:rPr>
                <w:rFonts w:ascii="Open Sans" w:hAnsi="Open Sans" w:cs="Open Sans"/>
                <w:b/>
                <w:sz w:val="24"/>
                <w:szCs w:val="24"/>
              </w:rPr>
              <w:t xml:space="preserve"> Time</w:t>
            </w:r>
          </w:p>
        </w:tc>
        <w:tc>
          <w:tcPr>
            <w:tcW w:w="1466" w:type="pct"/>
          </w:tcPr>
          <w:p w14:paraId="05B50565" w14:textId="77777777" w:rsidR="007F4F38" w:rsidRPr="00EF0105" w:rsidRDefault="007F4F38" w:rsidP="004145EE">
            <w:pPr>
              <w:rPr>
                <w:rFonts w:ascii="Open Sans" w:hAnsi="Open Sans" w:cs="Open Sans"/>
                <w:b/>
                <w:sz w:val="24"/>
                <w:szCs w:val="24"/>
              </w:rPr>
            </w:pPr>
            <w:r w:rsidRPr="00EF0105">
              <w:rPr>
                <w:rFonts w:ascii="Open Sans" w:hAnsi="Open Sans" w:cs="Open Sans"/>
                <w:b/>
                <w:sz w:val="24"/>
                <w:szCs w:val="24"/>
              </w:rPr>
              <w:t>Number of Hours</w:t>
            </w:r>
          </w:p>
        </w:tc>
        <w:tc>
          <w:tcPr>
            <w:tcW w:w="1600" w:type="pct"/>
          </w:tcPr>
          <w:p w14:paraId="0C9C9BB5" w14:textId="77777777" w:rsidR="007F4F38" w:rsidRPr="00EF0105" w:rsidRDefault="004145EE" w:rsidP="00923C76">
            <w:pPr>
              <w:rPr>
                <w:rFonts w:ascii="Open Sans" w:hAnsi="Open Sans" w:cs="Open Sans"/>
                <w:b/>
                <w:sz w:val="24"/>
                <w:szCs w:val="24"/>
              </w:rPr>
            </w:pPr>
            <w:r w:rsidRPr="00EF0105">
              <w:rPr>
                <w:rFonts w:ascii="Open Sans" w:hAnsi="Open Sans" w:cs="Open Sans"/>
                <w:b/>
                <w:sz w:val="24"/>
                <w:szCs w:val="24"/>
              </w:rPr>
              <w:t xml:space="preserve">Expressed as </w:t>
            </w:r>
            <w:r w:rsidR="007F4F38" w:rsidRPr="00EF0105">
              <w:rPr>
                <w:rFonts w:ascii="Open Sans" w:hAnsi="Open Sans" w:cs="Open Sans"/>
                <w:b/>
                <w:sz w:val="24"/>
                <w:szCs w:val="24"/>
              </w:rPr>
              <w:t>Percentage (%)</w:t>
            </w:r>
          </w:p>
        </w:tc>
      </w:tr>
      <w:tr w:rsidR="007F4F38" w:rsidRPr="00EF0105" w14:paraId="5A424F20" w14:textId="77777777" w:rsidTr="00866C27">
        <w:tc>
          <w:tcPr>
            <w:tcW w:w="1934" w:type="pct"/>
          </w:tcPr>
          <w:p w14:paraId="0C3E435E" w14:textId="205D377E" w:rsidR="007F4F38" w:rsidRPr="00EF0105" w:rsidRDefault="007F4F38" w:rsidP="00923C76">
            <w:pPr>
              <w:rPr>
                <w:rFonts w:ascii="Open Sans" w:hAnsi="Open Sans" w:cs="Open Sans"/>
                <w:sz w:val="24"/>
                <w:szCs w:val="24"/>
              </w:rPr>
            </w:pPr>
            <w:r w:rsidRPr="00EF0105">
              <w:rPr>
                <w:rFonts w:ascii="Open Sans" w:hAnsi="Open Sans" w:cs="Open Sans"/>
                <w:sz w:val="24"/>
                <w:szCs w:val="24"/>
              </w:rPr>
              <w:t xml:space="preserve">Contact </w:t>
            </w:r>
            <w:r w:rsidR="00F71E68" w:rsidRPr="00EF0105">
              <w:rPr>
                <w:rFonts w:ascii="Open Sans" w:hAnsi="Open Sans" w:cs="Open Sans"/>
                <w:sz w:val="24"/>
                <w:szCs w:val="24"/>
              </w:rPr>
              <w:t>t</w:t>
            </w:r>
            <w:r w:rsidRPr="00EF0105">
              <w:rPr>
                <w:rFonts w:ascii="Open Sans" w:hAnsi="Open Sans" w:cs="Open Sans"/>
                <w:sz w:val="24"/>
                <w:szCs w:val="24"/>
              </w:rPr>
              <w:t>ime</w:t>
            </w:r>
          </w:p>
        </w:tc>
        <w:tc>
          <w:tcPr>
            <w:tcW w:w="1466" w:type="pct"/>
          </w:tcPr>
          <w:p w14:paraId="4BAB286B" w14:textId="77777777" w:rsidR="007F4F38" w:rsidRPr="00EF0105" w:rsidRDefault="007F4F38" w:rsidP="00923C76">
            <w:pPr>
              <w:rPr>
                <w:rFonts w:ascii="Open Sans" w:hAnsi="Open Sans" w:cs="Open Sans"/>
                <w:b/>
                <w:sz w:val="24"/>
                <w:szCs w:val="24"/>
              </w:rPr>
            </w:pPr>
          </w:p>
        </w:tc>
        <w:tc>
          <w:tcPr>
            <w:tcW w:w="1600" w:type="pct"/>
          </w:tcPr>
          <w:p w14:paraId="003A5E5A" w14:textId="77777777" w:rsidR="007F4F38" w:rsidRPr="00EF0105" w:rsidRDefault="007F4F38" w:rsidP="00923C76">
            <w:pPr>
              <w:rPr>
                <w:rFonts w:ascii="Open Sans" w:hAnsi="Open Sans" w:cs="Open Sans"/>
                <w:b/>
                <w:sz w:val="24"/>
                <w:szCs w:val="24"/>
              </w:rPr>
            </w:pPr>
          </w:p>
        </w:tc>
      </w:tr>
      <w:tr w:rsidR="007F4F38" w:rsidRPr="00EF0105" w14:paraId="4268B2F1" w14:textId="77777777" w:rsidTr="00866C27">
        <w:tc>
          <w:tcPr>
            <w:tcW w:w="1934" w:type="pct"/>
          </w:tcPr>
          <w:p w14:paraId="3CE273D1" w14:textId="56241B63" w:rsidR="007F4F38" w:rsidRPr="00EF0105" w:rsidRDefault="00F71E68" w:rsidP="00923C76">
            <w:pPr>
              <w:rPr>
                <w:rFonts w:ascii="Open Sans" w:hAnsi="Open Sans" w:cs="Open Sans"/>
                <w:sz w:val="24"/>
                <w:szCs w:val="24"/>
              </w:rPr>
            </w:pPr>
            <w:r w:rsidRPr="00EF0105">
              <w:rPr>
                <w:rFonts w:ascii="Open Sans" w:hAnsi="Open Sans" w:cs="Open Sans"/>
                <w:sz w:val="24"/>
                <w:szCs w:val="24"/>
              </w:rPr>
              <w:t>Directed self-study</w:t>
            </w:r>
          </w:p>
        </w:tc>
        <w:tc>
          <w:tcPr>
            <w:tcW w:w="1466" w:type="pct"/>
          </w:tcPr>
          <w:p w14:paraId="5681DE15" w14:textId="77777777" w:rsidR="007F4F38" w:rsidRPr="00EF0105" w:rsidRDefault="007F4F38" w:rsidP="00923C76">
            <w:pPr>
              <w:rPr>
                <w:rFonts w:ascii="Open Sans" w:hAnsi="Open Sans" w:cs="Open Sans"/>
                <w:b/>
                <w:sz w:val="24"/>
                <w:szCs w:val="24"/>
              </w:rPr>
            </w:pPr>
          </w:p>
        </w:tc>
        <w:tc>
          <w:tcPr>
            <w:tcW w:w="1600" w:type="pct"/>
          </w:tcPr>
          <w:p w14:paraId="4F31BE91" w14:textId="77777777" w:rsidR="007F4F38" w:rsidRPr="00EF0105" w:rsidRDefault="007F4F38" w:rsidP="00923C76">
            <w:pPr>
              <w:rPr>
                <w:rFonts w:ascii="Open Sans" w:hAnsi="Open Sans" w:cs="Open Sans"/>
                <w:b/>
                <w:sz w:val="24"/>
                <w:szCs w:val="24"/>
              </w:rPr>
            </w:pPr>
          </w:p>
        </w:tc>
      </w:tr>
      <w:tr w:rsidR="007F4F38" w:rsidRPr="00EF0105" w14:paraId="5137D2E8" w14:textId="77777777" w:rsidTr="00866C27">
        <w:tc>
          <w:tcPr>
            <w:tcW w:w="1934" w:type="pct"/>
          </w:tcPr>
          <w:p w14:paraId="45A5A177" w14:textId="2DAF1FB7" w:rsidR="007F4F38" w:rsidRPr="00EF0105" w:rsidRDefault="00F71E68" w:rsidP="004145EE">
            <w:pPr>
              <w:rPr>
                <w:rFonts w:ascii="Open Sans" w:hAnsi="Open Sans" w:cs="Open Sans"/>
                <w:sz w:val="24"/>
                <w:szCs w:val="24"/>
              </w:rPr>
            </w:pPr>
            <w:r w:rsidRPr="00EF0105">
              <w:rPr>
                <w:rFonts w:ascii="Open Sans" w:hAnsi="Open Sans" w:cs="Open Sans"/>
                <w:sz w:val="24"/>
                <w:szCs w:val="24"/>
              </w:rPr>
              <w:t>Self-directed learning</w:t>
            </w:r>
          </w:p>
        </w:tc>
        <w:tc>
          <w:tcPr>
            <w:tcW w:w="1466" w:type="pct"/>
          </w:tcPr>
          <w:p w14:paraId="7E302ADE" w14:textId="77777777" w:rsidR="007F4F38" w:rsidRPr="00EF0105" w:rsidRDefault="007F4F38" w:rsidP="00923C76">
            <w:pPr>
              <w:rPr>
                <w:rFonts w:ascii="Open Sans" w:hAnsi="Open Sans" w:cs="Open Sans"/>
                <w:b/>
                <w:sz w:val="24"/>
                <w:szCs w:val="24"/>
              </w:rPr>
            </w:pPr>
          </w:p>
        </w:tc>
        <w:tc>
          <w:tcPr>
            <w:tcW w:w="1600" w:type="pct"/>
          </w:tcPr>
          <w:p w14:paraId="18E98248" w14:textId="77777777" w:rsidR="007F4F38" w:rsidRPr="00EF0105" w:rsidRDefault="007F4F38" w:rsidP="00923C76">
            <w:pPr>
              <w:rPr>
                <w:rFonts w:ascii="Open Sans" w:hAnsi="Open Sans" w:cs="Open Sans"/>
                <w:b/>
                <w:sz w:val="24"/>
                <w:szCs w:val="24"/>
              </w:rPr>
            </w:pPr>
          </w:p>
        </w:tc>
      </w:tr>
      <w:tr w:rsidR="007F4F38" w:rsidRPr="00EF0105" w14:paraId="3BA5A245" w14:textId="77777777" w:rsidTr="00866C27">
        <w:tc>
          <w:tcPr>
            <w:tcW w:w="1934" w:type="pct"/>
          </w:tcPr>
          <w:p w14:paraId="65A2E472" w14:textId="6383E942" w:rsidR="007F4F38" w:rsidRPr="00EF0105" w:rsidRDefault="00F71E68" w:rsidP="00923C76">
            <w:pPr>
              <w:rPr>
                <w:rFonts w:ascii="Open Sans" w:hAnsi="Open Sans" w:cs="Open Sans"/>
                <w:sz w:val="24"/>
                <w:szCs w:val="24"/>
              </w:rPr>
            </w:pPr>
            <w:r w:rsidRPr="00EF0105">
              <w:rPr>
                <w:rFonts w:ascii="Open Sans" w:hAnsi="Open Sans" w:cs="Open Sans"/>
                <w:sz w:val="24"/>
                <w:szCs w:val="24"/>
              </w:rPr>
              <w:t xml:space="preserve">Assessment, review and revision </w:t>
            </w:r>
          </w:p>
        </w:tc>
        <w:tc>
          <w:tcPr>
            <w:tcW w:w="1466" w:type="pct"/>
          </w:tcPr>
          <w:p w14:paraId="3522E546" w14:textId="77777777" w:rsidR="007F4F38" w:rsidRPr="00EF0105" w:rsidRDefault="007F4F38" w:rsidP="00923C76">
            <w:pPr>
              <w:rPr>
                <w:rFonts w:ascii="Open Sans" w:hAnsi="Open Sans" w:cs="Open Sans"/>
                <w:b/>
                <w:sz w:val="24"/>
                <w:szCs w:val="24"/>
              </w:rPr>
            </w:pPr>
          </w:p>
        </w:tc>
        <w:tc>
          <w:tcPr>
            <w:tcW w:w="1600" w:type="pct"/>
          </w:tcPr>
          <w:p w14:paraId="16C26B93" w14:textId="77777777" w:rsidR="007F4F38" w:rsidRPr="00EF0105" w:rsidRDefault="007F4F38" w:rsidP="00923C76">
            <w:pPr>
              <w:rPr>
                <w:rFonts w:ascii="Open Sans" w:hAnsi="Open Sans" w:cs="Open Sans"/>
                <w:b/>
                <w:sz w:val="24"/>
                <w:szCs w:val="24"/>
              </w:rPr>
            </w:pPr>
          </w:p>
        </w:tc>
      </w:tr>
      <w:tr w:rsidR="007F4F38" w:rsidRPr="00EF0105" w14:paraId="1E6EAFB8" w14:textId="77777777" w:rsidTr="00866C27">
        <w:tc>
          <w:tcPr>
            <w:tcW w:w="1934" w:type="pct"/>
          </w:tcPr>
          <w:p w14:paraId="5C4F0FED" w14:textId="77777777" w:rsidR="007F4F38" w:rsidRPr="00EF0105" w:rsidRDefault="007F4F38" w:rsidP="00923C76">
            <w:pPr>
              <w:rPr>
                <w:rFonts w:ascii="Open Sans" w:hAnsi="Open Sans" w:cs="Open Sans"/>
                <w:b/>
                <w:sz w:val="24"/>
                <w:szCs w:val="24"/>
              </w:rPr>
            </w:pPr>
            <w:r w:rsidRPr="00EF0105">
              <w:rPr>
                <w:rFonts w:ascii="Open Sans" w:hAnsi="Open Sans" w:cs="Open Sans"/>
                <w:b/>
                <w:sz w:val="24"/>
                <w:szCs w:val="24"/>
              </w:rPr>
              <w:t>Total</w:t>
            </w:r>
          </w:p>
        </w:tc>
        <w:tc>
          <w:tcPr>
            <w:tcW w:w="1466" w:type="pct"/>
          </w:tcPr>
          <w:p w14:paraId="6022CF49" w14:textId="77777777" w:rsidR="007F4F38" w:rsidRPr="00EF0105" w:rsidRDefault="007F4F38" w:rsidP="00923C76">
            <w:pPr>
              <w:rPr>
                <w:rFonts w:ascii="Open Sans" w:hAnsi="Open Sans" w:cs="Open Sans"/>
                <w:b/>
                <w:sz w:val="24"/>
                <w:szCs w:val="24"/>
              </w:rPr>
            </w:pPr>
          </w:p>
        </w:tc>
        <w:tc>
          <w:tcPr>
            <w:tcW w:w="1600" w:type="pct"/>
          </w:tcPr>
          <w:p w14:paraId="32771BB5" w14:textId="77777777" w:rsidR="007F4F38" w:rsidRPr="00EF0105" w:rsidRDefault="007F4F38" w:rsidP="00923C76">
            <w:pPr>
              <w:rPr>
                <w:rFonts w:ascii="Open Sans" w:hAnsi="Open Sans" w:cs="Open Sans"/>
                <w:b/>
                <w:sz w:val="24"/>
                <w:szCs w:val="24"/>
              </w:rPr>
            </w:pPr>
          </w:p>
        </w:tc>
      </w:tr>
    </w:tbl>
    <w:p w14:paraId="78D86029" w14:textId="68DB7992" w:rsidR="00847303" w:rsidRPr="00EF0105" w:rsidRDefault="00847303" w:rsidP="00923C76">
      <w:pPr>
        <w:spacing w:after="0" w:line="240" w:lineRule="auto"/>
        <w:rPr>
          <w:rFonts w:ascii="Open Sans" w:hAnsi="Open Sans" w:cs="Open Sans"/>
          <w:sz w:val="24"/>
          <w:szCs w:val="24"/>
        </w:rPr>
      </w:pPr>
    </w:p>
    <w:tbl>
      <w:tblPr>
        <w:tblStyle w:val="TableGrid"/>
        <w:tblW w:w="5000" w:type="pct"/>
        <w:tblLook w:val="04A0" w:firstRow="1" w:lastRow="0" w:firstColumn="1" w:lastColumn="0" w:noHBand="0" w:noVBand="1"/>
        <w:tblCaption w:val="Teaching and Learning "/>
        <w:tblDescription w:val="Teaching and learning strategy, and breakdown of indicative learning hours."/>
      </w:tblPr>
      <w:tblGrid>
        <w:gridCol w:w="10456"/>
      </w:tblGrid>
      <w:tr w:rsidR="004145EE" w:rsidRPr="00EF0105" w14:paraId="11E3EC4A" w14:textId="77777777" w:rsidTr="00903297">
        <w:trPr>
          <w:tblHeader/>
        </w:trPr>
        <w:tc>
          <w:tcPr>
            <w:tcW w:w="5000" w:type="pct"/>
          </w:tcPr>
          <w:p w14:paraId="295DE341" w14:textId="77777777" w:rsidR="004145EE" w:rsidRPr="00EF0105" w:rsidRDefault="004145EE" w:rsidP="00923C76">
            <w:pPr>
              <w:rPr>
                <w:rFonts w:ascii="Open Sans" w:hAnsi="Open Sans" w:cs="Open Sans"/>
                <w:b/>
                <w:sz w:val="24"/>
                <w:szCs w:val="24"/>
              </w:rPr>
            </w:pPr>
            <w:r w:rsidRPr="00EF0105">
              <w:rPr>
                <w:rFonts w:ascii="Open Sans" w:hAnsi="Open Sans" w:cs="Open Sans"/>
                <w:b/>
                <w:sz w:val="24"/>
                <w:szCs w:val="24"/>
              </w:rPr>
              <w:lastRenderedPageBreak/>
              <w:t>Teaching and Learning Strategy</w:t>
            </w:r>
          </w:p>
        </w:tc>
      </w:tr>
      <w:tr w:rsidR="004145EE" w:rsidRPr="00EF0105" w14:paraId="5FAEEBCF" w14:textId="77777777" w:rsidTr="00E809BB">
        <w:trPr>
          <w:trHeight w:val="843"/>
        </w:trPr>
        <w:tc>
          <w:tcPr>
            <w:tcW w:w="5000" w:type="pct"/>
          </w:tcPr>
          <w:p w14:paraId="752AD0B7" w14:textId="052A71FC" w:rsidR="00866C27" w:rsidRDefault="00DF7D26" w:rsidP="00923C76">
            <w:pPr>
              <w:rPr>
                <w:rFonts w:ascii="Open Sans" w:hAnsi="Open Sans" w:cs="Open Sans"/>
                <w:i/>
                <w:sz w:val="24"/>
                <w:szCs w:val="24"/>
              </w:rPr>
            </w:pPr>
            <w:r w:rsidRPr="00EF0105">
              <w:rPr>
                <w:rFonts w:ascii="Open Sans" w:hAnsi="Open Sans" w:cs="Open Sans"/>
                <w:i/>
                <w:sz w:val="24"/>
                <w:szCs w:val="24"/>
              </w:rPr>
              <w:t>Guidance Note: Please describe the teaching and learning strategy for the module</w:t>
            </w:r>
            <w:r w:rsidR="00931584" w:rsidRPr="00EF0105">
              <w:rPr>
                <w:rFonts w:ascii="Open Sans" w:hAnsi="Open Sans" w:cs="Open Sans"/>
                <w:i/>
                <w:sz w:val="24"/>
                <w:szCs w:val="24"/>
              </w:rPr>
              <w:t xml:space="preserve"> </w:t>
            </w:r>
            <w:r w:rsidRPr="00EF0105">
              <w:rPr>
                <w:rFonts w:ascii="Open Sans" w:hAnsi="Open Sans" w:cs="Open Sans"/>
                <w:i/>
                <w:sz w:val="24"/>
                <w:szCs w:val="24"/>
              </w:rPr>
              <w:t xml:space="preserve">including the formative tasks for the module. </w:t>
            </w:r>
          </w:p>
          <w:p w14:paraId="6FEC84C8" w14:textId="51CA4E01" w:rsidR="00E809BB" w:rsidRPr="00866C27" w:rsidRDefault="00E809BB" w:rsidP="00923C76">
            <w:pPr>
              <w:rPr>
                <w:rFonts w:ascii="Open Sans" w:hAnsi="Open Sans" w:cs="Open Sans"/>
                <w:i/>
                <w:sz w:val="24"/>
                <w:szCs w:val="24"/>
              </w:rPr>
            </w:pPr>
          </w:p>
        </w:tc>
      </w:tr>
    </w:tbl>
    <w:p w14:paraId="1F420FA9" w14:textId="1DD4FA0E" w:rsidR="00866C27" w:rsidRDefault="00866C27" w:rsidP="00866C27">
      <w:pPr>
        <w:spacing w:after="0" w:line="240" w:lineRule="auto"/>
        <w:rPr>
          <w:rFonts w:ascii="Open Sans" w:hAnsi="Open Sans" w:cs="Open Sans"/>
          <w:b/>
          <w:sz w:val="24"/>
          <w:szCs w:val="24"/>
        </w:rPr>
      </w:pPr>
    </w:p>
    <w:p w14:paraId="3AD5D18B" w14:textId="108ED2F2" w:rsidR="00F54013" w:rsidRPr="00E809BB" w:rsidRDefault="00F54013" w:rsidP="00866C27">
      <w:pPr>
        <w:spacing w:after="0" w:line="240" w:lineRule="auto"/>
        <w:rPr>
          <w:rFonts w:ascii="Open Sans" w:hAnsi="Open Sans" w:cs="Open Sans"/>
          <w:b/>
          <w:sz w:val="28"/>
          <w:szCs w:val="24"/>
        </w:rPr>
      </w:pPr>
      <w:r w:rsidRPr="00E809BB">
        <w:rPr>
          <w:rFonts w:ascii="Open Sans" w:hAnsi="Open Sans" w:cs="Open Sans"/>
          <w:b/>
          <w:sz w:val="28"/>
          <w:szCs w:val="24"/>
        </w:rPr>
        <w:t xml:space="preserve">Assessment </w:t>
      </w:r>
    </w:p>
    <w:p w14:paraId="1C5F1E3F" w14:textId="3295AA02" w:rsidR="000554FD" w:rsidRPr="00EF0105" w:rsidRDefault="000554FD" w:rsidP="000554FD">
      <w:pPr>
        <w:spacing w:after="0" w:line="240" w:lineRule="auto"/>
        <w:rPr>
          <w:rFonts w:ascii="Open Sans" w:hAnsi="Open Sans" w:cs="Open Sans"/>
          <w:sz w:val="24"/>
          <w:szCs w:val="24"/>
        </w:rPr>
      </w:pPr>
    </w:p>
    <w:tbl>
      <w:tblPr>
        <w:tblStyle w:val="TableGrid"/>
        <w:tblW w:w="5000" w:type="pct"/>
        <w:tblLook w:val="04A0" w:firstRow="1" w:lastRow="0" w:firstColumn="1" w:lastColumn="0" w:noHBand="0" w:noVBand="1"/>
        <w:tblCaption w:val="Assessment "/>
        <w:tblDescription w:val="Assessment strategy for the module "/>
      </w:tblPr>
      <w:tblGrid>
        <w:gridCol w:w="10456"/>
      </w:tblGrid>
      <w:tr w:rsidR="000554FD" w:rsidRPr="00EF0105" w14:paraId="0FB2A5A1" w14:textId="77777777" w:rsidTr="00903297">
        <w:trPr>
          <w:tblHeader/>
        </w:trPr>
        <w:tc>
          <w:tcPr>
            <w:tcW w:w="5000" w:type="pct"/>
          </w:tcPr>
          <w:p w14:paraId="6F7FAA3C" w14:textId="655D943D" w:rsidR="000554FD" w:rsidRPr="00EF0105" w:rsidRDefault="000554FD" w:rsidP="000554FD">
            <w:pPr>
              <w:rPr>
                <w:rFonts w:ascii="Open Sans" w:hAnsi="Open Sans" w:cs="Open Sans"/>
                <w:sz w:val="24"/>
                <w:szCs w:val="24"/>
              </w:rPr>
            </w:pPr>
            <w:r w:rsidRPr="00EF0105">
              <w:rPr>
                <w:rFonts w:ascii="Open Sans" w:hAnsi="Open Sans" w:cs="Open Sans"/>
                <w:b/>
                <w:sz w:val="24"/>
                <w:szCs w:val="24"/>
              </w:rPr>
              <w:t>Assessment Strategy</w:t>
            </w:r>
          </w:p>
        </w:tc>
      </w:tr>
      <w:tr w:rsidR="000554FD" w:rsidRPr="00EF0105" w14:paraId="401E933B" w14:textId="77777777" w:rsidTr="00866C27">
        <w:trPr>
          <w:trHeight w:val="2077"/>
        </w:trPr>
        <w:tc>
          <w:tcPr>
            <w:tcW w:w="5000" w:type="pct"/>
          </w:tcPr>
          <w:p w14:paraId="069C9E28" w14:textId="6795FDD4" w:rsidR="000554FD" w:rsidRPr="00EF0105" w:rsidRDefault="000554FD" w:rsidP="000554FD">
            <w:pPr>
              <w:rPr>
                <w:rFonts w:ascii="Open Sans" w:hAnsi="Open Sans" w:cs="Open Sans"/>
                <w:i/>
                <w:sz w:val="24"/>
                <w:szCs w:val="24"/>
              </w:rPr>
            </w:pPr>
            <w:r w:rsidRPr="00EF0105">
              <w:rPr>
                <w:rFonts w:ascii="Open Sans" w:hAnsi="Open Sans" w:cs="Open Sans"/>
                <w:i/>
                <w:sz w:val="24"/>
                <w:szCs w:val="24"/>
              </w:rPr>
              <w:t xml:space="preserve">Guidance Note: Please describe the assessment strategy for the module. </w:t>
            </w:r>
            <w:r w:rsidR="00A90D15" w:rsidRPr="00EF0105">
              <w:rPr>
                <w:rFonts w:ascii="Open Sans" w:hAnsi="Open Sans" w:cs="Open Sans"/>
                <w:i/>
                <w:sz w:val="24"/>
                <w:szCs w:val="24"/>
              </w:rPr>
              <w:t>For example the link between formative and summative assessment, the rationale for assessment types chosen, the rationale for</w:t>
            </w:r>
            <w:r w:rsidR="00963AA7" w:rsidRPr="00EF0105">
              <w:rPr>
                <w:rFonts w:ascii="Open Sans" w:hAnsi="Open Sans" w:cs="Open Sans"/>
                <w:i/>
                <w:sz w:val="24"/>
                <w:szCs w:val="24"/>
              </w:rPr>
              <w:t xml:space="preserve"> the</w:t>
            </w:r>
            <w:r w:rsidR="00A90D15" w:rsidRPr="00EF0105">
              <w:rPr>
                <w:rFonts w:ascii="Open Sans" w:hAnsi="Open Sans" w:cs="Open Sans"/>
                <w:i/>
                <w:sz w:val="24"/>
                <w:szCs w:val="24"/>
              </w:rPr>
              <w:t xml:space="preserve"> weighting of assessment components</w:t>
            </w:r>
            <w:r w:rsidR="00963AA7" w:rsidRPr="00EF0105">
              <w:rPr>
                <w:rFonts w:ascii="Open Sans" w:hAnsi="Open Sans" w:cs="Open Sans"/>
                <w:i/>
                <w:sz w:val="24"/>
                <w:szCs w:val="24"/>
              </w:rPr>
              <w:t>,</w:t>
            </w:r>
            <w:r w:rsidR="00A90D15" w:rsidRPr="00EF0105">
              <w:rPr>
                <w:rFonts w:ascii="Open Sans" w:hAnsi="Open Sans" w:cs="Open Sans"/>
                <w:i/>
                <w:sz w:val="24"/>
                <w:szCs w:val="24"/>
              </w:rPr>
              <w:t xml:space="preserve"> and how the assessment maps to the intended module learning outcomes.</w:t>
            </w:r>
          </w:p>
          <w:p w14:paraId="5388BF45" w14:textId="5D1A0269" w:rsidR="00AD7CE8" w:rsidRPr="00EF0105" w:rsidRDefault="00AD7CE8" w:rsidP="000554FD">
            <w:pPr>
              <w:rPr>
                <w:rFonts w:ascii="Open Sans" w:hAnsi="Open Sans" w:cs="Open Sans"/>
                <w:sz w:val="24"/>
                <w:szCs w:val="24"/>
              </w:rPr>
            </w:pPr>
          </w:p>
        </w:tc>
      </w:tr>
    </w:tbl>
    <w:p w14:paraId="32A7E44C" w14:textId="2E7D9C5A" w:rsidR="000554FD" w:rsidRDefault="000554FD" w:rsidP="000554FD">
      <w:pPr>
        <w:spacing w:after="0" w:line="240" w:lineRule="auto"/>
        <w:rPr>
          <w:rFonts w:ascii="Open Sans" w:hAnsi="Open Sans" w:cs="Open Sans"/>
          <w:sz w:val="24"/>
          <w:szCs w:val="24"/>
        </w:rPr>
      </w:pPr>
    </w:p>
    <w:p w14:paraId="23E403E3" w14:textId="13F35847" w:rsidR="008B2FE6" w:rsidRPr="008B2FE6" w:rsidRDefault="008B2FE6" w:rsidP="000554FD">
      <w:pPr>
        <w:spacing w:after="0" w:line="240" w:lineRule="auto"/>
        <w:rPr>
          <w:rFonts w:ascii="Open Sans" w:hAnsi="Open Sans" w:cs="Open Sans"/>
          <w:b/>
          <w:sz w:val="24"/>
          <w:szCs w:val="24"/>
        </w:rPr>
      </w:pPr>
      <w:r w:rsidRPr="008B2FE6">
        <w:rPr>
          <w:rFonts w:ascii="Open Sans" w:hAnsi="Open Sans" w:cs="Open Sans"/>
          <w:b/>
          <w:sz w:val="24"/>
          <w:szCs w:val="24"/>
        </w:rPr>
        <w:t>Summative Assessment</w:t>
      </w:r>
    </w:p>
    <w:tbl>
      <w:tblPr>
        <w:tblStyle w:val="TableGrid"/>
        <w:tblW w:w="5000" w:type="pct"/>
        <w:tblLook w:val="04A0" w:firstRow="1" w:lastRow="0" w:firstColumn="1" w:lastColumn="0" w:noHBand="0" w:noVBand="1"/>
        <w:tblCaption w:val="Assessment "/>
        <w:tblDescription w:val="Summative assessment details and summary "/>
      </w:tblPr>
      <w:tblGrid>
        <w:gridCol w:w="3141"/>
        <w:gridCol w:w="3156"/>
        <w:gridCol w:w="1428"/>
        <w:gridCol w:w="2731"/>
      </w:tblGrid>
      <w:tr w:rsidR="002F3D0D" w:rsidRPr="00EF0105" w14:paraId="700F9CA7" w14:textId="591C58D3" w:rsidTr="008B2FE6">
        <w:trPr>
          <w:trHeight w:val="96"/>
        </w:trPr>
        <w:tc>
          <w:tcPr>
            <w:tcW w:w="1502" w:type="pct"/>
          </w:tcPr>
          <w:p w14:paraId="3799BF15" w14:textId="77777777" w:rsidR="00866C27" w:rsidRPr="00EF0105" w:rsidRDefault="00866C27" w:rsidP="00866C27">
            <w:pPr>
              <w:rPr>
                <w:rFonts w:ascii="Open Sans" w:hAnsi="Open Sans" w:cs="Open Sans"/>
                <w:b/>
                <w:sz w:val="24"/>
                <w:szCs w:val="24"/>
              </w:rPr>
            </w:pPr>
            <w:r w:rsidRPr="00EF0105">
              <w:rPr>
                <w:rFonts w:ascii="Open Sans" w:hAnsi="Open Sans" w:cs="Open Sans"/>
                <w:b/>
                <w:sz w:val="24"/>
                <w:szCs w:val="24"/>
              </w:rPr>
              <w:t xml:space="preserve">Assessment Type </w:t>
            </w:r>
          </w:p>
          <w:p w14:paraId="26A0FF5C" w14:textId="204463BE" w:rsidR="002F3D0D" w:rsidRDefault="00866C27" w:rsidP="00866C27">
            <w:pPr>
              <w:rPr>
                <w:rFonts w:ascii="Open Sans" w:hAnsi="Open Sans" w:cs="Open Sans"/>
                <w:b/>
                <w:sz w:val="24"/>
                <w:szCs w:val="24"/>
              </w:rPr>
            </w:pPr>
            <w:r w:rsidRPr="00EF0105">
              <w:rPr>
                <w:rFonts w:ascii="Open Sans" w:hAnsi="Open Sans" w:cs="Open Sans"/>
                <w:i/>
                <w:sz w:val="24"/>
                <w:szCs w:val="24"/>
              </w:rPr>
              <w:t>(delete as appropriate)</w:t>
            </w:r>
          </w:p>
          <w:p w14:paraId="4AE1C0F9" w14:textId="77777777" w:rsidR="002F3D0D" w:rsidRPr="00EF0105" w:rsidRDefault="002F3D0D" w:rsidP="00F54013">
            <w:pPr>
              <w:rPr>
                <w:rFonts w:ascii="Open Sans" w:hAnsi="Open Sans" w:cs="Open Sans"/>
                <w:b/>
                <w:sz w:val="24"/>
                <w:szCs w:val="24"/>
              </w:rPr>
            </w:pPr>
          </w:p>
          <w:p w14:paraId="36442A18" w14:textId="636459E3" w:rsidR="002F3D0D" w:rsidRPr="00EF0105" w:rsidRDefault="002F3D0D" w:rsidP="00F54013">
            <w:pPr>
              <w:rPr>
                <w:rFonts w:ascii="Open Sans" w:hAnsi="Open Sans" w:cs="Open Sans"/>
                <w:b/>
                <w:sz w:val="24"/>
                <w:szCs w:val="24"/>
              </w:rPr>
            </w:pPr>
          </w:p>
        </w:tc>
        <w:tc>
          <w:tcPr>
            <w:tcW w:w="1509" w:type="pct"/>
          </w:tcPr>
          <w:p w14:paraId="2F88701E" w14:textId="4F3F5C03" w:rsidR="002F3D0D" w:rsidRPr="00EF0105" w:rsidRDefault="00866C27" w:rsidP="00F54013">
            <w:pPr>
              <w:rPr>
                <w:rFonts w:ascii="Open Sans" w:hAnsi="Open Sans" w:cs="Open Sans"/>
                <w:b/>
                <w:sz w:val="24"/>
                <w:szCs w:val="24"/>
              </w:rPr>
            </w:pPr>
            <w:r w:rsidRPr="00866C27">
              <w:rPr>
                <w:rFonts w:ascii="Open Sans" w:hAnsi="Open Sans" w:cs="Open Sans"/>
                <w:b/>
                <w:sz w:val="24"/>
                <w:szCs w:val="24"/>
              </w:rPr>
              <w:t>Assessment Length (i.e. Word Count, Length of presentation in minutes)</w:t>
            </w:r>
          </w:p>
        </w:tc>
        <w:tc>
          <w:tcPr>
            <w:tcW w:w="683" w:type="pct"/>
          </w:tcPr>
          <w:p w14:paraId="20420418" w14:textId="11638564" w:rsidR="002F3D0D" w:rsidRPr="00EF0105" w:rsidRDefault="00866C27" w:rsidP="00F54013">
            <w:pPr>
              <w:rPr>
                <w:rFonts w:ascii="Open Sans" w:hAnsi="Open Sans" w:cs="Open Sans"/>
                <w:b/>
                <w:sz w:val="24"/>
                <w:szCs w:val="24"/>
              </w:rPr>
            </w:pPr>
            <w:r w:rsidRPr="00EF0105">
              <w:rPr>
                <w:rFonts w:ascii="Open Sans" w:hAnsi="Open Sans" w:cs="Open Sans"/>
                <w:b/>
                <w:sz w:val="24"/>
                <w:szCs w:val="24"/>
              </w:rPr>
              <w:t xml:space="preserve">Weighting </w:t>
            </w:r>
            <w:r w:rsidRPr="00EF0105">
              <w:rPr>
                <w:rFonts w:ascii="Open Sans" w:hAnsi="Open Sans" w:cs="Open Sans"/>
                <w:sz w:val="24"/>
                <w:szCs w:val="24"/>
              </w:rPr>
              <w:t>(%)</w:t>
            </w:r>
          </w:p>
        </w:tc>
        <w:tc>
          <w:tcPr>
            <w:tcW w:w="1306" w:type="pct"/>
          </w:tcPr>
          <w:p w14:paraId="1FA3D45A" w14:textId="34414B50" w:rsidR="002F3D0D" w:rsidRPr="00EF0105" w:rsidRDefault="00866C27" w:rsidP="00F54013">
            <w:pPr>
              <w:rPr>
                <w:rFonts w:ascii="Open Sans" w:hAnsi="Open Sans" w:cs="Open Sans"/>
                <w:b/>
                <w:sz w:val="24"/>
                <w:szCs w:val="24"/>
              </w:rPr>
            </w:pPr>
            <w:r w:rsidRPr="00EF0105">
              <w:rPr>
                <w:rFonts w:ascii="Open Sans" w:hAnsi="Open Sans" w:cs="Open Sans"/>
                <w:b/>
                <w:sz w:val="24"/>
                <w:szCs w:val="24"/>
              </w:rPr>
              <w:t>Intended Module Learning Outcomes Tested</w:t>
            </w:r>
          </w:p>
        </w:tc>
      </w:tr>
      <w:tr w:rsidR="00866C27" w:rsidRPr="00EF0105" w14:paraId="7907CE01" w14:textId="77777777" w:rsidTr="008B2FE6">
        <w:trPr>
          <w:trHeight w:val="357"/>
        </w:trPr>
        <w:tc>
          <w:tcPr>
            <w:tcW w:w="1502" w:type="pct"/>
          </w:tcPr>
          <w:p w14:paraId="4028FF06" w14:textId="2FCC66EA" w:rsidR="00866C27" w:rsidRPr="00866C27" w:rsidRDefault="00866C27" w:rsidP="00866C27">
            <w:pPr>
              <w:rPr>
                <w:rFonts w:ascii="Open Sans" w:hAnsi="Open Sans" w:cs="Open Sans"/>
                <w:b/>
                <w:sz w:val="24"/>
                <w:szCs w:val="24"/>
              </w:rPr>
            </w:pPr>
            <w:r w:rsidRPr="00866C27">
              <w:rPr>
                <w:rFonts w:ascii="Open Sans" w:eastAsia="Times New Roman" w:hAnsi="Open Sans" w:cs="Open Sans"/>
                <w:color w:val="000000"/>
                <w:sz w:val="24"/>
                <w:szCs w:val="24"/>
                <w:lang w:eastAsia="en-GB"/>
              </w:rPr>
              <w:t>Coursework</w:t>
            </w:r>
          </w:p>
        </w:tc>
        <w:tc>
          <w:tcPr>
            <w:tcW w:w="1509" w:type="pct"/>
          </w:tcPr>
          <w:p w14:paraId="7FCC5C32" w14:textId="77777777" w:rsidR="00866C27" w:rsidRDefault="00866C27" w:rsidP="00866C27">
            <w:pPr>
              <w:rPr>
                <w:rFonts w:ascii="Open Sans" w:hAnsi="Open Sans" w:cs="Open Sans"/>
                <w:b/>
                <w:sz w:val="24"/>
                <w:szCs w:val="24"/>
              </w:rPr>
            </w:pPr>
          </w:p>
        </w:tc>
        <w:tc>
          <w:tcPr>
            <w:tcW w:w="683" w:type="pct"/>
          </w:tcPr>
          <w:p w14:paraId="5DF9F441" w14:textId="77777777" w:rsidR="00866C27" w:rsidRDefault="00866C27" w:rsidP="00866C27">
            <w:pPr>
              <w:rPr>
                <w:rFonts w:ascii="Open Sans" w:hAnsi="Open Sans" w:cs="Open Sans"/>
                <w:b/>
                <w:sz w:val="24"/>
                <w:szCs w:val="24"/>
              </w:rPr>
            </w:pPr>
          </w:p>
        </w:tc>
        <w:tc>
          <w:tcPr>
            <w:tcW w:w="1306" w:type="pct"/>
          </w:tcPr>
          <w:p w14:paraId="548B2498" w14:textId="344B19C9" w:rsidR="00866C27" w:rsidRDefault="00866C27" w:rsidP="00866C27">
            <w:pPr>
              <w:rPr>
                <w:rFonts w:ascii="Open Sans" w:hAnsi="Open Sans" w:cs="Open Sans"/>
                <w:b/>
                <w:sz w:val="24"/>
                <w:szCs w:val="24"/>
              </w:rPr>
            </w:pPr>
          </w:p>
        </w:tc>
      </w:tr>
      <w:tr w:rsidR="00866C27" w:rsidRPr="00EF0105" w14:paraId="60568651" w14:textId="77777777" w:rsidTr="008B2FE6">
        <w:trPr>
          <w:trHeight w:val="357"/>
        </w:trPr>
        <w:tc>
          <w:tcPr>
            <w:tcW w:w="1502" w:type="pct"/>
          </w:tcPr>
          <w:p w14:paraId="7B7EADDB" w14:textId="4F94F001" w:rsidR="00866C27" w:rsidRPr="00866C27" w:rsidRDefault="00866C27" w:rsidP="00866C27">
            <w:pPr>
              <w:rPr>
                <w:rFonts w:ascii="Open Sans" w:hAnsi="Open Sans" w:cs="Open Sans"/>
                <w:b/>
                <w:sz w:val="24"/>
                <w:szCs w:val="24"/>
              </w:rPr>
            </w:pPr>
            <w:r w:rsidRPr="00866C27">
              <w:rPr>
                <w:rFonts w:ascii="Open Sans" w:eastAsia="Times New Roman" w:hAnsi="Open Sans" w:cs="Open Sans"/>
                <w:color w:val="000000"/>
                <w:sz w:val="24"/>
                <w:szCs w:val="24"/>
                <w:lang w:eastAsia="en-GB"/>
              </w:rPr>
              <w:t>Exam (Papers 1 &amp; 2)</w:t>
            </w:r>
          </w:p>
        </w:tc>
        <w:tc>
          <w:tcPr>
            <w:tcW w:w="1509" w:type="pct"/>
          </w:tcPr>
          <w:p w14:paraId="45E0A345" w14:textId="77777777" w:rsidR="00866C27" w:rsidRDefault="00866C27" w:rsidP="00866C27">
            <w:pPr>
              <w:rPr>
                <w:rFonts w:ascii="Open Sans" w:hAnsi="Open Sans" w:cs="Open Sans"/>
                <w:b/>
                <w:sz w:val="24"/>
                <w:szCs w:val="24"/>
              </w:rPr>
            </w:pPr>
          </w:p>
        </w:tc>
        <w:tc>
          <w:tcPr>
            <w:tcW w:w="683" w:type="pct"/>
          </w:tcPr>
          <w:p w14:paraId="55E45985" w14:textId="77777777" w:rsidR="00866C27" w:rsidRDefault="00866C27" w:rsidP="00866C27">
            <w:pPr>
              <w:rPr>
                <w:rFonts w:ascii="Open Sans" w:hAnsi="Open Sans" w:cs="Open Sans"/>
                <w:b/>
                <w:sz w:val="24"/>
                <w:szCs w:val="24"/>
              </w:rPr>
            </w:pPr>
          </w:p>
        </w:tc>
        <w:tc>
          <w:tcPr>
            <w:tcW w:w="1306" w:type="pct"/>
          </w:tcPr>
          <w:p w14:paraId="3B77070E" w14:textId="44D6B230" w:rsidR="00866C27" w:rsidRDefault="00866C27" w:rsidP="00866C27">
            <w:pPr>
              <w:rPr>
                <w:rFonts w:ascii="Open Sans" w:hAnsi="Open Sans" w:cs="Open Sans"/>
                <w:b/>
                <w:sz w:val="24"/>
                <w:szCs w:val="24"/>
              </w:rPr>
            </w:pPr>
          </w:p>
        </w:tc>
      </w:tr>
      <w:tr w:rsidR="00866C27" w:rsidRPr="00EF0105" w14:paraId="2856B8B6" w14:textId="77777777" w:rsidTr="008B2FE6">
        <w:trPr>
          <w:trHeight w:val="357"/>
        </w:trPr>
        <w:tc>
          <w:tcPr>
            <w:tcW w:w="1502" w:type="pct"/>
          </w:tcPr>
          <w:p w14:paraId="285E3CD4" w14:textId="1FC83DC4" w:rsidR="00866C27" w:rsidRPr="00866C27" w:rsidRDefault="00866C27" w:rsidP="00866C27">
            <w:pPr>
              <w:rPr>
                <w:rFonts w:ascii="Open Sans" w:hAnsi="Open Sans" w:cs="Open Sans"/>
                <w:b/>
                <w:sz w:val="24"/>
                <w:szCs w:val="24"/>
              </w:rPr>
            </w:pPr>
            <w:r w:rsidRPr="00866C27">
              <w:rPr>
                <w:rFonts w:ascii="Open Sans" w:eastAsia="Times New Roman" w:hAnsi="Open Sans" w:cs="Open Sans"/>
                <w:color w:val="000000"/>
                <w:sz w:val="24"/>
                <w:szCs w:val="24"/>
                <w:lang w:eastAsia="en-GB"/>
              </w:rPr>
              <w:t>Group Presentation</w:t>
            </w:r>
          </w:p>
        </w:tc>
        <w:tc>
          <w:tcPr>
            <w:tcW w:w="1509" w:type="pct"/>
          </w:tcPr>
          <w:p w14:paraId="425054AD" w14:textId="77777777" w:rsidR="00866C27" w:rsidRDefault="00866C27" w:rsidP="00866C27">
            <w:pPr>
              <w:rPr>
                <w:rFonts w:ascii="Open Sans" w:hAnsi="Open Sans" w:cs="Open Sans"/>
                <w:b/>
                <w:sz w:val="24"/>
                <w:szCs w:val="24"/>
              </w:rPr>
            </w:pPr>
          </w:p>
        </w:tc>
        <w:tc>
          <w:tcPr>
            <w:tcW w:w="683" w:type="pct"/>
          </w:tcPr>
          <w:p w14:paraId="1ECD4B83" w14:textId="77777777" w:rsidR="00866C27" w:rsidRDefault="00866C27" w:rsidP="00866C27">
            <w:pPr>
              <w:rPr>
                <w:rFonts w:ascii="Open Sans" w:hAnsi="Open Sans" w:cs="Open Sans"/>
                <w:b/>
                <w:sz w:val="24"/>
                <w:szCs w:val="24"/>
              </w:rPr>
            </w:pPr>
          </w:p>
        </w:tc>
        <w:tc>
          <w:tcPr>
            <w:tcW w:w="1306" w:type="pct"/>
          </w:tcPr>
          <w:p w14:paraId="726BB048" w14:textId="59122690" w:rsidR="00866C27" w:rsidRDefault="00866C27" w:rsidP="00866C27">
            <w:pPr>
              <w:rPr>
                <w:rFonts w:ascii="Open Sans" w:hAnsi="Open Sans" w:cs="Open Sans"/>
                <w:b/>
                <w:sz w:val="24"/>
                <w:szCs w:val="24"/>
              </w:rPr>
            </w:pPr>
          </w:p>
        </w:tc>
      </w:tr>
      <w:tr w:rsidR="00866C27" w:rsidRPr="00EF0105" w14:paraId="661C9162" w14:textId="77777777" w:rsidTr="008B2FE6">
        <w:trPr>
          <w:trHeight w:val="357"/>
        </w:trPr>
        <w:tc>
          <w:tcPr>
            <w:tcW w:w="1502" w:type="pct"/>
          </w:tcPr>
          <w:p w14:paraId="0DE9CD38" w14:textId="5FF65527" w:rsidR="00866C27" w:rsidRPr="00866C27" w:rsidRDefault="00866C27" w:rsidP="00866C27">
            <w:pPr>
              <w:rPr>
                <w:rFonts w:ascii="Open Sans" w:hAnsi="Open Sans" w:cs="Open Sans"/>
                <w:b/>
                <w:sz w:val="24"/>
                <w:szCs w:val="24"/>
              </w:rPr>
            </w:pPr>
            <w:r w:rsidRPr="00866C27">
              <w:rPr>
                <w:rFonts w:ascii="Open Sans" w:eastAsia="Times New Roman" w:hAnsi="Open Sans" w:cs="Open Sans"/>
                <w:color w:val="000000"/>
                <w:sz w:val="24"/>
                <w:szCs w:val="24"/>
                <w:lang w:eastAsia="en-GB"/>
              </w:rPr>
              <w:t>Group Work</w:t>
            </w:r>
          </w:p>
        </w:tc>
        <w:tc>
          <w:tcPr>
            <w:tcW w:w="1509" w:type="pct"/>
          </w:tcPr>
          <w:p w14:paraId="5D7283EE" w14:textId="77777777" w:rsidR="00866C27" w:rsidRDefault="00866C27" w:rsidP="00866C27">
            <w:pPr>
              <w:rPr>
                <w:rFonts w:ascii="Open Sans" w:hAnsi="Open Sans" w:cs="Open Sans"/>
                <w:b/>
                <w:sz w:val="24"/>
                <w:szCs w:val="24"/>
              </w:rPr>
            </w:pPr>
          </w:p>
        </w:tc>
        <w:tc>
          <w:tcPr>
            <w:tcW w:w="683" w:type="pct"/>
          </w:tcPr>
          <w:p w14:paraId="0D3C3035" w14:textId="77777777" w:rsidR="00866C27" w:rsidRDefault="00866C27" w:rsidP="00866C27">
            <w:pPr>
              <w:rPr>
                <w:rFonts w:ascii="Open Sans" w:hAnsi="Open Sans" w:cs="Open Sans"/>
                <w:b/>
                <w:sz w:val="24"/>
                <w:szCs w:val="24"/>
              </w:rPr>
            </w:pPr>
          </w:p>
        </w:tc>
        <w:tc>
          <w:tcPr>
            <w:tcW w:w="1306" w:type="pct"/>
          </w:tcPr>
          <w:p w14:paraId="21F8F004" w14:textId="0B9C8011" w:rsidR="00866C27" w:rsidRDefault="00866C27" w:rsidP="00866C27">
            <w:pPr>
              <w:rPr>
                <w:rFonts w:ascii="Open Sans" w:hAnsi="Open Sans" w:cs="Open Sans"/>
                <w:b/>
                <w:sz w:val="24"/>
                <w:szCs w:val="24"/>
              </w:rPr>
            </w:pPr>
          </w:p>
        </w:tc>
      </w:tr>
      <w:tr w:rsidR="00213E60" w:rsidRPr="00EF0105" w14:paraId="1CB4D647" w14:textId="77777777" w:rsidTr="008B2FE6">
        <w:trPr>
          <w:trHeight w:val="357"/>
        </w:trPr>
        <w:tc>
          <w:tcPr>
            <w:tcW w:w="1502" w:type="pct"/>
          </w:tcPr>
          <w:p w14:paraId="76A87EA0" w14:textId="0BF6808D" w:rsidR="00213E60" w:rsidRPr="00866C27" w:rsidRDefault="00213E60" w:rsidP="00866C27">
            <w:pPr>
              <w:rPr>
                <w:rFonts w:ascii="Open Sans" w:eastAsia="Times New Roman" w:hAnsi="Open Sans" w:cs="Open Sans"/>
                <w:color w:val="000000"/>
                <w:sz w:val="24"/>
                <w:szCs w:val="24"/>
                <w:lang w:eastAsia="en-GB"/>
              </w:rPr>
            </w:pPr>
            <w:r>
              <w:rPr>
                <w:rFonts w:ascii="Open Sans" w:eastAsia="Times New Roman" w:hAnsi="Open Sans" w:cs="Open Sans"/>
                <w:color w:val="000000"/>
                <w:sz w:val="24"/>
                <w:szCs w:val="24"/>
                <w:lang w:eastAsia="en-GB"/>
              </w:rPr>
              <w:t xml:space="preserve">Individual Presentation </w:t>
            </w:r>
          </w:p>
        </w:tc>
        <w:tc>
          <w:tcPr>
            <w:tcW w:w="1509" w:type="pct"/>
          </w:tcPr>
          <w:p w14:paraId="390EBC5B" w14:textId="77777777" w:rsidR="00213E60" w:rsidRDefault="00213E60" w:rsidP="00866C27">
            <w:pPr>
              <w:rPr>
                <w:rFonts w:ascii="Open Sans" w:hAnsi="Open Sans" w:cs="Open Sans"/>
                <w:b/>
                <w:sz w:val="24"/>
                <w:szCs w:val="24"/>
              </w:rPr>
            </w:pPr>
          </w:p>
        </w:tc>
        <w:tc>
          <w:tcPr>
            <w:tcW w:w="683" w:type="pct"/>
          </w:tcPr>
          <w:p w14:paraId="055CCF32" w14:textId="77777777" w:rsidR="00213E60" w:rsidRDefault="00213E60" w:rsidP="00866C27">
            <w:pPr>
              <w:rPr>
                <w:rFonts w:ascii="Open Sans" w:hAnsi="Open Sans" w:cs="Open Sans"/>
                <w:b/>
                <w:sz w:val="24"/>
                <w:szCs w:val="24"/>
              </w:rPr>
            </w:pPr>
          </w:p>
        </w:tc>
        <w:tc>
          <w:tcPr>
            <w:tcW w:w="1306" w:type="pct"/>
          </w:tcPr>
          <w:p w14:paraId="5485665D" w14:textId="77777777" w:rsidR="00213E60" w:rsidRDefault="00213E60" w:rsidP="00866C27">
            <w:pPr>
              <w:rPr>
                <w:rFonts w:ascii="Open Sans" w:hAnsi="Open Sans" w:cs="Open Sans"/>
                <w:b/>
                <w:sz w:val="24"/>
                <w:szCs w:val="24"/>
              </w:rPr>
            </w:pPr>
          </w:p>
        </w:tc>
      </w:tr>
      <w:tr w:rsidR="00866C27" w:rsidRPr="00EF0105" w14:paraId="7F1745E3" w14:textId="77777777" w:rsidTr="008B2FE6">
        <w:trPr>
          <w:trHeight w:val="357"/>
        </w:trPr>
        <w:tc>
          <w:tcPr>
            <w:tcW w:w="1502" w:type="pct"/>
          </w:tcPr>
          <w:p w14:paraId="48B790D3" w14:textId="082DA7EA" w:rsidR="00866C27" w:rsidRPr="00866C27" w:rsidRDefault="00866C27" w:rsidP="00866C27">
            <w:pPr>
              <w:rPr>
                <w:rFonts w:ascii="Open Sans" w:hAnsi="Open Sans" w:cs="Open Sans"/>
                <w:b/>
                <w:sz w:val="24"/>
                <w:szCs w:val="24"/>
              </w:rPr>
            </w:pPr>
            <w:r w:rsidRPr="00866C27">
              <w:rPr>
                <w:rFonts w:ascii="Open Sans" w:eastAsia="Times New Roman" w:hAnsi="Open Sans" w:cs="Open Sans"/>
                <w:color w:val="000000"/>
                <w:sz w:val="24"/>
                <w:szCs w:val="24"/>
                <w:lang w:eastAsia="en-GB"/>
              </w:rPr>
              <w:t>Peer Assessment</w:t>
            </w:r>
          </w:p>
        </w:tc>
        <w:tc>
          <w:tcPr>
            <w:tcW w:w="1509" w:type="pct"/>
          </w:tcPr>
          <w:p w14:paraId="453BDCDF" w14:textId="77777777" w:rsidR="00866C27" w:rsidRDefault="00866C27" w:rsidP="00866C27">
            <w:pPr>
              <w:rPr>
                <w:rFonts w:ascii="Open Sans" w:hAnsi="Open Sans" w:cs="Open Sans"/>
                <w:b/>
                <w:sz w:val="24"/>
                <w:szCs w:val="24"/>
              </w:rPr>
            </w:pPr>
          </w:p>
        </w:tc>
        <w:tc>
          <w:tcPr>
            <w:tcW w:w="683" w:type="pct"/>
          </w:tcPr>
          <w:p w14:paraId="24953845" w14:textId="77777777" w:rsidR="00866C27" w:rsidRDefault="00866C27" w:rsidP="00866C27">
            <w:pPr>
              <w:rPr>
                <w:rFonts w:ascii="Open Sans" w:hAnsi="Open Sans" w:cs="Open Sans"/>
                <w:b/>
                <w:sz w:val="24"/>
                <w:szCs w:val="24"/>
              </w:rPr>
            </w:pPr>
          </w:p>
        </w:tc>
        <w:tc>
          <w:tcPr>
            <w:tcW w:w="1306" w:type="pct"/>
          </w:tcPr>
          <w:p w14:paraId="710244D3" w14:textId="71403ED6" w:rsidR="00866C27" w:rsidRDefault="00866C27" w:rsidP="00866C27">
            <w:pPr>
              <w:rPr>
                <w:rFonts w:ascii="Open Sans" w:hAnsi="Open Sans" w:cs="Open Sans"/>
                <w:b/>
                <w:sz w:val="24"/>
                <w:szCs w:val="24"/>
              </w:rPr>
            </w:pPr>
          </w:p>
        </w:tc>
      </w:tr>
      <w:tr w:rsidR="00866C27" w:rsidRPr="00EF0105" w14:paraId="6A257A8D" w14:textId="77777777" w:rsidTr="008B2FE6">
        <w:trPr>
          <w:trHeight w:val="357"/>
        </w:trPr>
        <w:tc>
          <w:tcPr>
            <w:tcW w:w="1502" w:type="pct"/>
          </w:tcPr>
          <w:p w14:paraId="3AB33E18" w14:textId="5A8F8151" w:rsidR="00866C27" w:rsidRPr="00866C27" w:rsidRDefault="00866C27" w:rsidP="00866C27">
            <w:pPr>
              <w:rPr>
                <w:rFonts w:ascii="Open Sans" w:hAnsi="Open Sans" w:cs="Open Sans"/>
                <w:b/>
                <w:sz w:val="24"/>
                <w:szCs w:val="24"/>
              </w:rPr>
            </w:pPr>
            <w:r w:rsidRPr="00866C27">
              <w:rPr>
                <w:rFonts w:ascii="Open Sans" w:eastAsia="Times New Roman" w:hAnsi="Open Sans" w:cs="Open Sans"/>
                <w:color w:val="000000"/>
                <w:sz w:val="24"/>
                <w:szCs w:val="24"/>
                <w:lang w:eastAsia="en-GB"/>
              </w:rPr>
              <w:t>Project</w:t>
            </w:r>
          </w:p>
        </w:tc>
        <w:tc>
          <w:tcPr>
            <w:tcW w:w="1509" w:type="pct"/>
          </w:tcPr>
          <w:p w14:paraId="0961F976" w14:textId="77777777" w:rsidR="00866C27" w:rsidRDefault="00866C27" w:rsidP="00866C27">
            <w:pPr>
              <w:rPr>
                <w:rFonts w:ascii="Open Sans" w:hAnsi="Open Sans" w:cs="Open Sans"/>
                <w:b/>
                <w:sz w:val="24"/>
                <w:szCs w:val="24"/>
              </w:rPr>
            </w:pPr>
          </w:p>
        </w:tc>
        <w:tc>
          <w:tcPr>
            <w:tcW w:w="683" w:type="pct"/>
          </w:tcPr>
          <w:p w14:paraId="0EABD613" w14:textId="77777777" w:rsidR="00866C27" w:rsidRDefault="00866C27" w:rsidP="00866C27">
            <w:pPr>
              <w:rPr>
                <w:rFonts w:ascii="Open Sans" w:hAnsi="Open Sans" w:cs="Open Sans"/>
                <w:b/>
                <w:sz w:val="24"/>
                <w:szCs w:val="24"/>
              </w:rPr>
            </w:pPr>
          </w:p>
        </w:tc>
        <w:tc>
          <w:tcPr>
            <w:tcW w:w="1306" w:type="pct"/>
          </w:tcPr>
          <w:p w14:paraId="3AE123C1" w14:textId="3DBDF02A" w:rsidR="00866C27" w:rsidRDefault="00866C27" w:rsidP="00866C27">
            <w:pPr>
              <w:rPr>
                <w:rFonts w:ascii="Open Sans" w:hAnsi="Open Sans" w:cs="Open Sans"/>
                <w:b/>
                <w:sz w:val="24"/>
                <w:szCs w:val="24"/>
              </w:rPr>
            </w:pPr>
          </w:p>
        </w:tc>
      </w:tr>
      <w:tr w:rsidR="00866C27" w:rsidRPr="00EF0105" w14:paraId="0FC28FF4" w14:textId="77777777" w:rsidTr="008B2FE6">
        <w:trPr>
          <w:trHeight w:val="357"/>
        </w:trPr>
        <w:tc>
          <w:tcPr>
            <w:tcW w:w="1502" w:type="pct"/>
          </w:tcPr>
          <w:p w14:paraId="47FD8E12" w14:textId="4E60DAF0" w:rsidR="00866C27" w:rsidRPr="00866C27" w:rsidRDefault="00866C27" w:rsidP="00866C27">
            <w:pPr>
              <w:rPr>
                <w:rFonts w:ascii="Open Sans" w:hAnsi="Open Sans" w:cs="Open Sans"/>
                <w:b/>
                <w:sz w:val="24"/>
                <w:szCs w:val="24"/>
              </w:rPr>
            </w:pPr>
            <w:r w:rsidRPr="00866C27">
              <w:rPr>
                <w:rFonts w:ascii="Open Sans" w:eastAsia="Times New Roman" w:hAnsi="Open Sans" w:cs="Open Sans"/>
                <w:color w:val="000000"/>
                <w:sz w:val="24"/>
                <w:szCs w:val="24"/>
                <w:lang w:eastAsia="en-GB"/>
              </w:rPr>
              <w:t>Practical</w:t>
            </w:r>
          </w:p>
        </w:tc>
        <w:tc>
          <w:tcPr>
            <w:tcW w:w="1509" w:type="pct"/>
          </w:tcPr>
          <w:p w14:paraId="654027C5" w14:textId="77777777" w:rsidR="00866C27" w:rsidRDefault="00866C27" w:rsidP="00866C27">
            <w:pPr>
              <w:rPr>
                <w:rFonts w:ascii="Open Sans" w:hAnsi="Open Sans" w:cs="Open Sans"/>
                <w:b/>
                <w:sz w:val="24"/>
                <w:szCs w:val="24"/>
              </w:rPr>
            </w:pPr>
          </w:p>
        </w:tc>
        <w:tc>
          <w:tcPr>
            <w:tcW w:w="683" w:type="pct"/>
          </w:tcPr>
          <w:p w14:paraId="6942AB99" w14:textId="77777777" w:rsidR="00866C27" w:rsidRDefault="00866C27" w:rsidP="00866C27">
            <w:pPr>
              <w:rPr>
                <w:rFonts w:ascii="Open Sans" w:hAnsi="Open Sans" w:cs="Open Sans"/>
                <w:b/>
                <w:sz w:val="24"/>
                <w:szCs w:val="24"/>
              </w:rPr>
            </w:pPr>
          </w:p>
        </w:tc>
        <w:tc>
          <w:tcPr>
            <w:tcW w:w="1306" w:type="pct"/>
          </w:tcPr>
          <w:p w14:paraId="3ADB7274" w14:textId="3375C46E" w:rsidR="00866C27" w:rsidRDefault="00866C27" w:rsidP="00866C27">
            <w:pPr>
              <w:rPr>
                <w:rFonts w:ascii="Open Sans" w:hAnsi="Open Sans" w:cs="Open Sans"/>
                <w:b/>
                <w:sz w:val="24"/>
                <w:szCs w:val="24"/>
              </w:rPr>
            </w:pPr>
          </w:p>
        </w:tc>
      </w:tr>
      <w:tr w:rsidR="00866C27" w:rsidRPr="00EF0105" w14:paraId="029A9219" w14:textId="77777777" w:rsidTr="008B2FE6">
        <w:trPr>
          <w:trHeight w:val="357"/>
        </w:trPr>
        <w:tc>
          <w:tcPr>
            <w:tcW w:w="1502" w:type="pct"/>
          </w:tcPr>
          <w:p w14:paraId="2E915A70" w14:textId="74BC1335" w:rsidR="00866C27" w:rsidRPr="00866C27" w:rsidRDefault="00866C27" w:rsidP="00866C27">
            <w:pPr>
              <w:rPr>
                <w:rFonts w:ascii="Open Sans" w:hAnsi="Open Sans" w:cs="Open Sans"/>
                <w:b/>
                <w:sz w:val="24"/>
                <w:szCs w:val="24"/>
              </w:rPr>
            </w:pPr>
            <w:r w:rsidRPr="00866C27">
              <w:rPr>
                <w:rFonts w:ascii="Open Sans" w:eastAsia="Times New Roman" w:hAnsi="Open Sans" w:cs="Open Sans"/>
                <w:color w:val="000000"/>
                <w:sz w:val="24"/>
                <w:szCs w:val="24"/>
                <w:lang w:eastAsia="en-GB"/>
              </w:rPr>
              <w:t>Timed Test (in-module test e.g. MCQ)</w:t>
            </w:r>
          </w:p>
        </w:tc>
        <w:tc>
          <w:tcPr>
            <w:tcW w:w="1509" w:type="pct"/>
          </w:tcPr>
          <w:p w14:paraId="19475009" w14:textId="77777777" w:rsidR="00866C27" w:rsidRDefault="00866C27" w:rsidP="00866C27">
            <w:pPr>
              <w:rPr>
                <w:rFonts w:ascii="Open Sans" w:hAnsi="Open Sans" w:cs="Open Sans"/>
                <w:b/>
                <w:sz w:val="24"/>
                <w:szCs w:val="24"/>
              </w:rPr>
            </w:pPr>
          </w:p>
        </w:tc>
        <w:tc>
          <w:tcPr>
            <w:tcW w:w="683" w:type="pct"/>
          </w:tcPr>
          <w:p w14:paraId="5FD61879" w14:textId="77777777" w:rsidR="00866C27" w:rsidRDefault="00866C27" w:rsidP="00866C27">
            <w:pPr>
              <w:rPr>
                <w:rFonts w:ascii="Open Sans" w:hAnsi="Open Sans" w:cs="Open Sans"/>
                <w:b/>
                <w:sz w:val="24"/>
                <w:szCs w:val="24"/>
              </w:rPr>
            </w:pPr>
          </w:p>
        </w:tc>
        <w:tc>
          <w:tcPr>
            <w:tcW w:w="1306" w:type="pct"/>
          </w:tcPr>
          <w:p w14:paraId="361945E1" w14:textId="6D53452A" w:rsidR="00866C27" w:rsidRDefault="00866C27" w:rsidP="00866C27">
            <w:pPr>
              <w:rPr>
                <w:rFonts w:ascii="Open Sans" w:hAnsi="Open Sans" w:cs="Open Sans"/>
                <w:b/>
                <w:sz w:val="24"/>
                <w:szCs w:val="24"/>
              </w:rPr>
            </w:pPr>
          </w:p>
        </w:tc>
      </w:tr>
      <w:tr w:rsidR="00866C27" w:rsidRPr="00EF0105" w14:paraId="772E7721" w14:textId="77777777" w:rsidTr="008B2FE6">
        <w:trPr>
          <w:trHeight w:val="357"/>
        </w:trPr>
        <w:tc>
          <w:tcPr>
            <w:tcW w:w="1502" w:type="pct"/>
          </w:tcPr>
          <w:p w14:paraId="655C5B7F" w14:textId="6E39D947" w:rsidR="00866C27" w:rsidRPr="00866C27" w:rsidRDefault="00866C27" w:rsidP="00866C27">
            <w:pPr>
              <w:rPr>
                <w:rFonts w:ascii="Open Sans" w:hAnsi="Open Sans" w:cs="Open Sans"/>
                <w:b/>
                <w:sz w:val="24"/>
                <w:szCs w:val="24"/>
              </w:rPr>
            </w:pPr>
            <w:r w:rsidRPr="00866C27">
              <w:rPr>
                <w:rFonts w:ascii="Open Sans" w:eastAsia="Times New Roman" w:hAnsi="Open Sans" w:cs="Open Sans"/>
                <w:color w:val="000000"/>
                <w:sz w:val="24"/>
                <w:szCs w:val="24"/>
                <w:lang w:eastAsia="en-GB"/>
              </w:rPr>
              <w:t>Extended Project</w:t>
            </w:r>
          </w:p>
        </w:tc>
        <w:tc>
          <w:tcPr>
            <w:tcW w:w="1509" w:type="pct"/>
          </w:tcPr>
          <w:p w14:paraId="232EFA92" w14:textId="77777777" w:rsidR="00866C27" w:rsidRDefault="00866C27" w:rsidP="00866C27">
            <w:pPr>
              <w:rPr>
                <w:rFonts w:ascii="Open Sans" w:hAnsi="Open Sans" w:cs="Open Sans"/>
                <w:b/>
                <w:sz w:val="24"/>
                <w:szCs w:val="24"/>
              </w:rPr>
            </w:pPr>
          </w:p>
        </w:tc>
        <w:tc>
          <w:tcPr>
            <w:tcW w:w="683" w:type="pct"/>
          </w:tcPr>
          <w:p w14:paraId="5C4F67F0" w14:textId="77777777" w:rsidR="00866C27" w:rsidRDefault="00866C27" w:rsidP="00866C27">
            <w:pPr>
              <w:rPr>
                <w:rFonts w:ascii="Open Sans" w:hAnsi="Open Sans" w:cs="Open Sans"/>
                <w:b/>
                <w:sz w:val="24"/>
                <w:szCs w:val="24"/>
              </w:rPr>
            </w:pPr>
          </w:p>
        </w:tc>
        <w:tc>
          <w:tcPr>
            <w:tcW w:w="1306" w:type="pct"/>
          </w:tcPr>
          <w:p w14:paraId="7EE375E3" w14:textId="3B812B06" w:rsidR="00866C27" w:rsidRDefault="00866C27" w:rsidP="00866C27">
            <w:pPr>
              <w:rPr>
                <w:rFonts w:ascii="Open Sans" w:hAnsi="Open Sans" w:cs="Open Sans"/>
                <w:b/>
                <w:sz w:val="24"/>
                <w:szCs w:val="24"/>
              </w:rPr>
            </w:pPr>
          </w:p>
        </w:tc>
      </w:tr>
    </w:tbl>
    <w:p w14:paraId="16D68288" w14:textId="1FA15481" w:rsidR="00F54013" w:rsidRPr="00EF0105" w:rsidRDefault="00F54013" w:rsidP="00F54013">
      <w:pPr>
        <w:spacing w:after="0" w:line="240" w:lineRule="auto"/>
        <w:rPr>
          <w:rFonts w:ascii="Open Sans" w:hAnsi="Open Sans" w:cs="Open Sans"/>
          <w:sz w:val="24"/>
          <w:szCs w:val="24"/>
        </w:rPr>
      </w:pPr>
    </w:p>
    <w:tbl>
      <w:tblPr>
        <w:tblStyle w:val="TableGrid"/>
        <w:tblW w:w="5000" w:type="pct"/>
        <w:tblLook w:val="04A0" w:firstRow="1" w:lastRow="0" w:firstColumn="1" w:lastColumn="0" w:noHBand="0" w:noVBand="1"/>
        <w:tblCaption w:val="Resits "/>
        <w:tblDescription w:val="Resit policy and alternative assessment arrangements if applicable. "/>
      </w:tblPr>
      <w:tblGrid>
        <w:gridCol w:w="10456"/>
      </w:tblGrid>
      <w:tr w:rsidR="00D766FC" w:rsidRPr="00EF0105" w14:paraId="7EC365BF" w14:textId="77777777" w:rsidTr="00903297">
        <w:trPr>
          <w:tblHeader/>
        </w:trPr>
        <w:tc>
          <w:tcPr>
            <w:tcW w:w="5000" w:type="pct"/>
          </w:tcPr>
          <w:p w14:paraId="40C27305" w14:textId="630A734C" w:rsidR="00D766FC" w:rsidRPr="00EF0105" w:rsidRDefault="00FC3966" w:rsidP="00FC3966">
            <w:pPr>
              <w:rPr>
                <w:rFonts w:ascii="Open Sans" w:hAnsi="Open Sans" w:cs="Open Sans"/>
                <w:b/>
                <w:sz w:val="24"/>
                <w:szCs w:val="24"/>
              </w:rPr>
            </w:pPr>
            <w:r w:rsidRPr="00EF0105">
              <w:rPr>
                <w:rFonts w:ascii="Open Sans" w:hAnsi="Open Sans" w:cs="Open Sans"/>
                <w:b/>
                <w:sz w:val="24"/>
                <w:szCs w:val="24"/>
              </w:rPr>
              <w:t xml:space="preserve">Resitting assessment </w:t>
            </w:r>
          </w:p>
        </w:tc>
      </w:tr>
      <w:tr w:rsidR="00D766FC" w:rsidRPr="00EF0105" w14:paraId="4BA3997F" w14:textId="77777777" w:rsidTr="00866C27">
        <w:trPr>
          <w:trHeight w:val="735"/>
        </w:trPr>
        <w:tc>
          <w:tcPr>
            <w:tcW w:w="5000" w:type="pct"/>
          </w:tcPr>
          <w:p w14:paraId="4F183DAD" w14:textId="0BB8EE4D" w:rsidR="006F6699" w:rsidRPr="00E03D95" w:rsidRDefault="006F6699" w:rsidP="006F6699">
            <w:pPr>
              <w:widowControl w:val="0"/>
              <w:rPr>
                <w:rFonts w:ascii="Open Sans" w:hAnsi="Open Sans" w:cs="Open Sans"/>
                <w:sz w:val="24"/>
                <w:szCs w:val="24"/>
              </w:rPr>
            </w:pPr>
            <w:r w:rsidRPr="00E03D95">
              <w:rPr>
                <w:rFonts w:ascii="Open Sans" w:hAnsi="Open Sans" w:cs="Open Sans"/>
                <w:sz w:val="24"/>
                <w:szCs w:val="24"/>
              </w:rPr>
              <w:t>Resits will accord with</w:t>
            </w:r>
            <w:r>
              <w:rPr>
                <w:rFonts w:ascii="Open Sans" w:hAnsi="Open Sans" w:cs="Open Sans"/>
                <w:sz w:val="24"/>
                <w:szCs w:val="24"/>
              </w:rPr>
              <w:t xml:space="preserve"> </w:t>
            </w:r>
            <w:hyperlink r:id="rId10" w:history="1">
              <w:r w:rsidRPr="0037426B">
                <w:rPr>
                  <w:rStyle w:val="Hyperlink"/>
                  <w:rFonts w:ascii="Open Sans" w:hAnsi="Open Sans" w:cs="Open Sans"/>
                  <w:sz w:val="24"/>
                  <w:szCs w:val="24"/>
                </w:rPr>
                <w:t>Chapter 8a</w:t>
              </w:r>
            </w:hyperlink>
            <w:r>
              <w:rPr>
                <w:rFonts w:ascii="Open Sans" w:hAnsi="Open Sans" w:cs="Open Sans"/>
                <w:sz w:val="24"/>
                <w:szCs w:val="24"/>
              </w:rPr>
              <w:t xml:space="preserve"> of the LSHTM Academic Manual.</w:t>
            </w:r>
          </w:p>
          <w:p w14:paraId="63DE24FC" w14:textId="77777777" w:rsidR="00FC3966" w:rsidRPr="00EF0105" w:rsidRDefault="00FC3966" w:rsidP="00F54013">
            <w:pPr>
              <w:rPr>
                <w:rFonts w:ascii="Open Sans" w:hAnsi="Open Sans" w:cs="Open Sans"/>
                <w:b/>
                <w:sz w:val="24"/>
                <w:szCs w:val="24"/>
              </w:rPr>
            </w:pPr>
          </w:p>
          <w:p w14:paraId="6B025AE8" w14:textId="1AD5CD4F" w:rsidR="00DB20F0" w:rsidRDefault="002F3D0D" w:rsidP="00F54013">
            <w:pPr>
              <w:rPr>
                <w:rFonts w:ascii="Open Sans" w:hAnsi="Open Sans" w:cs="Open Sans"/>
                <w:sz w:val="24"/>
                <w:szCs w:val="24"/>
              </w:rPr>
            </w:pPr>
            <w:r>
              <w:rPr>
                <w:rFonts w:ascii="Open Sans" w:hAnsi="Open Sans" w:cs="Open Sans"/>
                <w:sz w:val="24"/>
                <w:szCs w:val="24"/>
              </w:rPr>
              <w:t>For</w:t>
            </w:r>
            <w:r w:rsidR="004C7C88" w:rsidRPr="00EF0105">
              <w:rPr>
                <w:rFonts w:ascii="Open Sans" w:hAnsi="Open Sans" w:cs="Open Sans"/>
                <w:b/>
                <w:sz w:val="24"/>
                <w:szCs w:val="24"/>
              </w:rPr>
              <w:t xml:space="preserve"> </w:t>
            </w:r>
            <w:r w:rsidR="004C7C88" w:rsidRPr="00EF0105">
              <w:rPr>
                <w:rFonts w:ascii="Open Sans" w:hAnsi="Open Sans" w:cs="Open Sans"/>
                <w:sz w:val="24"/>
                <w:szCs w:val="24"/>
              </w:rPr>
              <w:t>individual</w:t>
            </w:r>
            <w:r w:rsidR="004C7C88" w:rsidRPr="00EF0105">
              <w:rPr>
                <w:rFonts w:ascii="Open Sans" w:hAnsi="Open Sans" w:cs="Open Sans"/>
                <w:b/>
                <w:sz w:val="24"/>
                <w:szCs w:val="24"/>
              </w:rPr>
              <w:t xml:space="preserve"> </w:t>
            </w:r>
            <w:r w:rsidR="00EB083E" w:rsidRPr="00EF0105">
              <w:rPr>
                <w:rFonts w:ascii="Open Sans" w:hAnsi="Open Sans" w:cs="Open Sans"/>
                <w:sz w:val="24"/>
                <w:szCs w:val="24"/>
              </w:rPr>
              <w:t xml:space="preserve">students resitting </w:t>
            </w:r>
            <w:r w:rsidR="004C7C88" w:rsidRPr="00EF0105">
              <w:rPr>
                <w:rFonts w:ascii="Open Sans" w:hAnsi="Open Sans" w:cs="Open Sans"/>
                <w:sz w:val="24"/>
                <w:szCs w:val="24"/>
              </w:rPr>
              <w:t xml:space="preserve">a </w:t>
            </w:r>
            <w:r w:rsidR="00EB083E" w:rsidRPr="00EF0105">
              <w:rPr>
                <w:rFonts w:ascii="Open Sans" w:hAnsi="Open Sans" w:cs="Open Sans"/>
                <w:sz w:val="24"/>
                <w:szCs w:val="24"/>
              </w:rPr>
              <w:t xml:space="preserve">group </w:t>
            </w:r>
            <w:r w:rsidR="004C7C88" w:rsidRPr="00EF0105">
              <w:rPr>
                <w:rFonts w:ascii="Open Sans" w:hAnsi="Open Sans" w:cs="Open Sans"/>
                <w:sz w:val="24"/>
                <w:szCs w:val="24"/>
              </w:rPr>
              <w:t xml:space="preserve">assessment </w:t>
            </w:r>
            <w:r w:rsidR="00EB083E" w:rsidRPr="00EF0105">
              <w:rPr>
                <w:rFonts w:ascii="Open Sans" w:hAnsi="Open Sans" w:cs="Open Sans"/>
                <w:sz w:val="24"/>
                <w:szCs w:val="24"/>
              </w:rPr>
              <w:t xml:space="preserve">there will be an approved </w:t>
            </w:r>
            <w:r w:rsidR="00DB20F0" w:rsidRPr="00EF0105">
              <w:rPr>
                <w:rFonts w:ascii="Open Sans" w:hAnsi="Open Sans" w:cs="Open Sans"/>
                <w:sz w:val="24"/>
                <w:szCs w:val="24"/>
              </w:rPr>
              <w:t>a</w:t>
            </w:r>
            <w:r w:rsidR="00FC3966" w:rsidRPr="00EF0105">
              <w:rPr>
                <w:rFonts w:ascii="Open Sans" w:hAnsi="Open Sans" w:cs="Open Sans"/>
                <w:sz w:val="24"/>
                <w:szCs w:val="24"/>
              </w:rPr>
              <w:t>lternative assessment</w:t>
            </w:r>
            <w:r w:rsidR="00E52571" w:rsidRPr="00EF0105">
              <w:rPr>
                <w:rFonts w:ascii="Open Sans" w:hAnsi="Open Sans" w:cs="Open Sans"/>
                <w:sz w:val="24"/>
                <w:szCs w:val="24"/>
              </w:rPr>
              <w:t xml:space="preserve"> as detailed below. </w:t>
            </w:r>
            <w:r w:rsidR="00EB083E" w:rsidRPr="00EF0105">
              <w:rPr>
                <w:rFonts w:ascii="Open Sans" w:hAnsi="Open Sans" w:cs="Open Sans"/>
                <w:sz w:val="24"/>
                <w:szCs w:val="24"/>
              </w:rPr>
              <w:t xml:space="preserve"> </w:t>
            </w:r>
          </w:p>
          <w:p w14:paraId="292355E9" w14:textId="7DE62927" w:rsidR="0006531E" w:rsidRPr="00EF0105" w:rsidRDefault="0006531E" w:rsidP="00EB083E">
            <w:pPr>
              <w:rPr>
                <w:rFonts w:ascii="Open Sans" w:hAnsi="Open Sans" w:cs="Open Sans"/>
                <w:sz w:val="24"/>
                <w:szCs w:val="24"/>
              </w:rPr>
            </w:pPr>
          </w:p>
        </w:tc>
      </w:tr>
    </w:tbl>
    <w:p w14:paraId="4BBB9C7E" w14:textId="77777777" w:rsidR="007B0339" w:rsidRDefault="007B0339"/>
    <w:p w14:paraId="6C169E0D" w14:textId="166B7B1E" w:rsidR="000011B4" w:rsidRPr="00EF0105" w:rsidRDefault="000011B4" w:rsidP="00F54013">
      <w:pPr>
        <w:spacing w:after="0" w:line="240" w:lineRule="auto"/>
        <w:rPr>
          <w:rFonts w:ascii="Open Sans" w:hAnsi="Open Sans" w:cs="Open Sans"/>
          <w:sz w:val="24"/>
          <w:szCs w:val="24"/>
        </w:rPr>
      </w:pPr>
    </w:p>
    <w:p w14:paraId="220670CB" w14:textId="6A6499B1" w:rsidR="00F33A38" w:rsidRPr="00E809BB" w:rsidRDefault="00E95F7D" w:rsidP="00866C27">
      <w:pPr>
        <w:spacing w:after="0" w:line="240" w:lineRule="auto"/>
        <w:rPr>
          <w:rFonts w:ascii="Open Sans" w:hAnsi="Open Sans" w:cs="Open Sans"/>
          <w:b/>
          <w:sz w:val="28"/>
          <w:szCs w:val="28"/>
        </w:rPr>
      </w:pPr>
      <w:r w:rsidRPr="00E809BB">
        <w:rPr>
          <w:rFonts w:ascii="Open Sans" w:hAnsi="Open Sans" w:cs="Open Sans"/>
          <w:b/>
          <w:sz w:val="28"/>
          <w:szCs w:val="28"/>
        </w:rPr>
        <w:lastRenderedPageBreak/>
        <w:t>Resources</w:t>
      </w:r>
    </w:p>
    <w:p w14:paraId="306908B3" w14:textId="351C2113" w:rsidR="00E95F7D" w:rsidRPr="00EF0105" w:rsidRDefault="00E95F7D" w:rsidP="00E95F7D">
      <w:pPr>
        <w:spacing w:after="0" w:line="240" w:lineRule="auto"/>
        <w:rPr>
          <w:rFonts w:ascii="Open Sans" w:hAnsi="Open Sans" w:cs="Open Sans"/>
          <w:b/>
          <w:sz w:val="24"/>
          <w:szCs w:val="24"/>
        </w:rPr>
      </w:pPr>
    </w:p>
    <w:tbl>
      <w:tblPr>
        <w:tblStyle w:val="TableGrid"/>
        <w:tblW w:w="5000" w:type="pct"/>
        <w:tblLook w:val="04A0" w:firstRow="1" w:lastRow="0" w:firstColumn="1" w:lastColumn="0" w:noHBand="0" w:noVBand="1"/>
        <w:tblCaption w:val="Resources"/>
        <w:tblDescription w:val="Indicative reading list and other resources."/>
      </w:tblPr>
      <w:tblGrid>
        <w:gridCol w:w="10456"/>
      </w:tblGrid>
      <w:tr w:rsidR="00A05081" w:rsidRPr="00EF0105" w14:paraId="166DC912" w14:textId="77777777" w:rsidTr="00903297">
        <w:trPr>
          <w:tblHeader/>
        </w:trPr>
        <w:tc>
          <w:tcPr>
            <w:tcW w:w="5000" w:type="pct"/>
          </w:tcPr>
          <w:p w14:paraId="76633552" w14:textId="77777777" w:rsidR="00A05081" w:rsidRPr="00EF0105" w:rsidRDefault="00A05081" w:rsidP="00A05081">
            <w:pPr>
              <w:rPr>
                <w:rFonts w:ascii="Open Sans" w:hAnsi="Open Sans" w:cs="Open Sans"/>
                <w:b/>
                <w:sz w:val="24"/>
                <w:szCs w:val="24"/>
              </w:rPr>
            </w:pPr>
            <w:r w:rsidRPr="00EF0105">
              <w:rPr>
                <w:rFonts w:ascii="Open Sans" w:hAnsi="Open Sans" w:cs="Open Sans"/>
                <w:b/>
                <w:sz w:val="24"/>
                <w:szCs w:val="24"/>
              </w:rPr>
              <w:t xml:space="preserve">Indicative reading list </w:t>
            </w:r>
            <w:r w:rsidRPr="00EF0105">
              <w:rPr>
                <w:rFonts w:ascii="Open Sans" w:hAnsi="Open Sans" w:cs="Open Sans"/>
                <w:b/>
                <w:i/>
                <w:sz w:val="24"/>
                <w:szCs w:val="24"/>
              </w:rPr>
              <w:t>(if applicable)</w:t>
            </w:r>
          </w:p>
          <w:p w14:paraId="0E444905" w14:textId="021AFE47" w:rsidR="00A05081" w:rsidRPr="00EF0105" w:rsidRDefault="00A05081" w:rsidP="00A05081">
            <w:pPr>
              <w:rPr>
                <w:rFonts w:ascii="Open Sans" w:hAnsi="Open Sans" w:cs="Open Sans"/>
                <w:i/>
                <w:sz w:val="24"/>
                <w:szCs w:val="24"/>
              </w:rPr>
            </w:pPr>
            <w:r w:rsidRPr="00EF0105">
              <w:rPr>
                <w:rFonts w:ascii="Open Sans" w:hAnsi="Open Sans" w:cs="Open Sans"/>
                <w:i/>
                <w:sz w:val="24"/>
                <w:szCs w:val="24"/>
              </w:rPr>
              <w:t xml:space="preserve">Guidance note: Please list core texts and sources for the module. </w:t>
            </w:r>
          </w:p>
          <w:p w14:paraId="65438A27" w14:textId="72E13CBB" w:rsidR="00A05081" w:rsidRPr="00EF0105" w:rsidRDefault="00A05081" w:rsidP="00A05081">
            <w:pPr>
              <w:rPr>
                <w:rFonts w:ascii="Open Sans" w:hAnsi="Open Sans" w:cs="Open Sans"/>
                <w:i/>
                <w:sz w:val="24"/>
                <w:szCs w:val="24"/>
              </w:rPr>
            </w:pPr>
          </w:p>
          <w:p w14:paraId="5779357D" w14:textId="2552DAFB" w:rsidR="00A05081" w:rsidRPr="00EF0105" w:rsidRDefault="00A05081" w:rsidP="00A05081">
            <w:pPr>
              <w:rPr>
                <w:rFonts w:ascii="Open Sans" w:hAnsi="Open Sans" w:cs="Open Sans"/>
                <w:b/>
                <w:sz w:val="24"/>
                <w:szCs w:val="24"/>
                <w:u w:val="single"/>
              </w:rPr>
            </w:pPr>
            <w:r w:rsidRPr="00EF0105">
              <w:rPr>
                <w:rFonts w:ascii="Open Sans" w:hAnsi="Open Sans" w:cs="Open Sans"/>
                <w:b/>
                <w:sz w:val="24"/>
                <w:szCs w:val="24"/>
                <w:u w:val="single"/>
              </w:rPr>
              <w:t>Other resources</w:t>
            </w:r>
          </w:p>
          <w:p w14:paraId="0D750A67" w14:textId="77777777" w:rsidR="00A05081" w:rsidRPr="00EF0105" w:rsidRDefault="00A05081" w:rsidP="00A05081">
            <w:pPr>
              <w:rPr>
                <w:rFonts w:ascii="Open Sans" w:hAnsi="Open Sans" w:cs="Open Sans"/>
                <w:i/>
                <w:sz w:val="24"/>
                <w:szCs w:val="24"/>
              </w:rPr>
            </w:pPr>
            <w:r w:rsidRPr="00EF0105">
              <w:rPr>
                <w:rFonts w:ascii="Open Sans" w:hAnsi="Open Sans" w:cs="Open Sans"/>
                <w:i/>
                <w:sz w:val="24"/>
                <w:szCs w:val="24"/>
              </w:rPr>
              <w:t xml:space="preserve">Guidance note: Please list the other study resources for the module. </w:t>
            </w:r>
          </w:p>
          <w:p w14:paraId="31A15CB1" w14:textId="5E340A1E" w:rsidR="000011B4" w:rsidRPr="00EF0105" w:rsidRDefault="000011B4" w:rsidP="00A05081">
            <w:pPr>
              <w:rPr>
                <w:rFonts w:ascii="Open Sans" w:hAnsi="Open Sans" w:cs="Open Sans"/>
                <w:i/>
                <w:sz w:val="24"/>
                <w:szCs w:val="24"/>
              </w:rPr>
            </w:pPr>
          </w:p>
        </w:tc>
      </w:tr>
    </w:tbl>
    <w:p w14:paraId="409F2FB3" w14:textId="1DF032B5" w:rsidR="00EB4AB2" w:rsidRPr="00EF0105" w:rsidRDefault="00EB4AB2" w:rsidP="003A3726">
      <w:pPr>
        <w:spacing w:after="0" w:line="240" w:lineRule="auto"/>
        <w:rPr>
          <w:rFonts w:ascii="Open Sans" w:hAnsi="Open Sans" w:cs="Open Sans"/>
          <w:b/>
          <w:sz w:val="24"/>
          <w:szCs w:val="24"/>
        </w:rPr>
      </w:pPr>
    </w:p>
    <w:p w14:paraId="755C5422" w14:textId="46A83A13" w:rsidR="001A5BD8" w:rsidRPr="00EF0105" w:rsidRDefault="00884356" w:rsidP="001A5BD8">
      <w:pPr>
        <w:spacing w:after="0" w:line="240" w:lineRule="auto"/>
        <w:rPr>
          <w:rFonts w:ascii="Open Sans" w:hAnsi="Open Sans" w:cs="Open Sans"/>
          <w:b/>
          <w:sz w:val="24"/>
          <w:szCs w:val="24"/>
        </w:rPr>
      </w:pPr>
      <w:r w:rsidRPr="00866C27">
        <w:rPr>
          <w:rFonts w:ascii="Open Sans" w:hAnsi="Open Sans" w:cs="Open Sans"/>
          <w:b/>
          <w:sz w:val="24"/>
          <w:szCs w:val="24"/>
        </w:rPr>
        <w:t>Teaching for Disabilities</w:t>
      </w:r>
      <w:r w:rsidR="001A5BD8" w:rsidRPr="00866C27">
        <w:rPr>
          <w:rFonts w:ascii="Open Sans" w:hAnsi="Open Sans" w:cs="Open Sans"/>
          <w:b/>
          <w:sz w:val="24"/>
          <w:szCs w:val="24"/>
        </w:rPr>
        <w:t xml:space="preserve"> and Learning Differences</w:t>
      </w:r>
    </w:p>
    <w:tbl>
      <w:tblPr>
        <w:tblStyle w:val="TableGrid"/>
        <w:tblW w:w="10468" w:type="dxa"/>
        <w:tblLook w:val="04A0" w:firstRow="1" w:lastRow="0" w:firstColumn="1" w:lastColumn="0" w:noHBand="0" w:noVBand="1"/>
        <w:tblCaption w:val="Teaching for Disabilities and Learning Differences"/>
        <w:tblDescription w:val="Information regarding provisions for students with disabilities or learning differences."/>
      </w:tblPr>
      <w:tblGrid>
        <w:gridCol w:w="10468"/>
      </w:tblGrid>
      <w:tr w:rsidR="001A5BD8" w:rsidRPr="00EF0105" w14:paraId="4DB040A5" w14:textId="77777777" w:rsidTr="00903297">
        <w:trPr>
          <w:trHeight w:val="3289"/>
          <w:tblHeader/>
        </w:trPr>
        <w:tc>
          <w:tcPr>
            <w:tcW w:w="10468" w:type="dxa"/>
          </w:tcPr>
          <w:p w14:paraId="6A074985" w14:textId="77777777" w:rsidR="0021794E" w:rsidRDefault="0021794E" w:rsidP="00502AFA">
            <w:pPr>
              <w:rPr>
                <w:rFonts w:ascii="Open Sans" w:hAnsi="Open Sans" w:cs="Open Sans"/>
                <w:iCs/>
                <w:sz w:val="24"/>
                <w:szCs w:val="24"/>
              </w:rPr>
            </w:pPr>
            <w:r w:rsidRPr="0021794E">
              <w:rPr>
                <w:rFonts w:ascii="Open Sans" w:hAnsi="Open Sans" w:cs="Open Sans"/>
                <w:iCs/>
                <w:sz w:val="24"/>
                <w:szCs w:val="24"/>
              </w:rPr>
              <w:t xml:space="preserve">Students are provided with access to module information, lecture notes, practical exercise notes with solutions, datasets, Stata and R scripts via Moodle. The module also provides additional support for students with disabilities and learning differences in accordance with the Student Support Services section of the Student Handbook. Reasonable adjustments and support can be arranged, such as rest breaks, or any other necessary provisions discussed and agreed with the Student Advisor. </w:t>
            </w:r>
          </w:p>
          <w:p w14:paraId="6EC6C0FB" w14:textId="77777777" w:rsidR="0021794E" w:rsidRDefault="0021794E" w:rsidP="00502AFA">
            <w:pPr>
              <w:rPr>
                <w:rFonts w:ascii="Open Sans" w:hAnsi="Open Sans" w:cs="Open Sans"/>
                <w:iCs/>
                <w:sz w:val="24"/>
                <w:szCs w:val="24"/>
              </w:rPr>
            </w:pPr>
          </w:p>
          <w:p w14:paraId="732F6C70" w14:textId="77777777" w:rsidR="0021794E" w:rsidRDefault="0021794E" w:rsidP="00502AFA">
            <w:pPr>
              <w:rPr>
                <w:rFonts w:ascii="Open Sans" w:hAnsi="Open Sans" w:cs="Open Sans"/>
                <w:iCs/>
                <w:sz w:val="24"/>
                <w:szCs w:val="24"/>
              </w:rPr>
            </w:pPr>
            <w:r w:rsidRPr="0021794E">
              <w:rPr>
                <w:rFonts w:ascii="Open Sans" w:hAnsi="Open Sans" w:cs="Open Sans"/>
                <w:iCs/>
                <w:sz w:val="24"/>
                <w:szCs w:val="24"/>
              </w:rPr>
              <w:t xml:space="preserve">The module-specific site on Moodle provides students with access to lecture notes and copies of the slides used during the lecture prior to the lecture (in pdf format). All lectures are recorded and made available on Moodle as quickly as possible. All materials posted up on Moodle areas, including computer-based sessions, have been made accessible where possible. </w:t>
            </w:r>
          </w:p>
          <w:p w14:paraId="68240B16" w14:textId="77777777" w:rsidR="0021794E" w:rsidRDefault="0021794E" w:rsidP="00502AFA">
            <w:pPr>
              <w:rPr>
                <w:rFonts w:ascii="Open Sans" w:hAnsi="Open Sans" w:cs="Open Sans"/>
                <w:iCs/>
                <w:sz w:val="24"/>
                <w:szCs w:val="24"/>
              </w:rPr>
            </w:pPr>
          </w:p>
          <w:p w14:paraId="6D62BB28" w14:textId="7D60081C" w:rsidR="0021794E" w:rsidRDefault="0021794E" w:rsidP="00502AFA">
            <w:pPr>
              <w:rPr>
                <w:rFonts w:ascii="Open Sans" w:hAnsi="Open Sans" w:cs="Open Sans"/>
                <w:iCs/>
                <w:sz w:val="24"/>
                <w:szCs w:val="24"/>
              </w:rPr>
            </w:pPr>
            <w:r w:rsidRPr="0021794E">
              <w:rPr>
                <w:rFonts w:ascii="Open Sans" w:hAnsi="Open Sans" w:cs="Open Sans"/>
                <w:iCs/>
                <w:sz w:val="24"/>
                <w:szCs w:val="24"/>
              </w:rPr>
              <w:t>The LSHTM Moodle has been made accessible to the widest possible audience, using a VLE that allows for up to 300% zoom, permits navigation via keyboard and use of speech recognition software, and that allows listening through a screen reader. All students have access to “</w:t>
            </w:r>
            <w:proofErr w:type="spellStart"/>
            <w:r w:rsidRPr="0021794E">
              <w:rPr>
                <w:rFonts w:ascii="Open Sans" w:hAnsi="Open Sans" w:cs="Open Sans"/>
                <w:iCs/>
                <w:sz w:val="24"/>
                <w:szCs w:val="24"/>
              </w:rPr>
              <w:t>SensusAccess</w:t>
            </w:r>
            <w:proofErr w:type="spellEnd"/>
            <w:r w:rsidRPr="0021794E">
              <w:rPr>
                <w:rFonts w:ascii="Open Sans" w:hAnsi="Open Sans" w:cs="Open Sans"/>
                <w:iCs/>
                <w:sz w:val="24"/>
                <w:szCs w:val="24"/>
              </w:rPr>
              <w:t xml:space="preserve">” software which allows conversion of files into alternative formats. </w:t>
            </w:r>
          </w:p>
          <w:p w14:paraId="39269ED5" w14:textId="095A6F0B" w:rsidR="00502AFA" w:rsidRPr="00502AFA" w:rsidRDefault="00502AFA" w:rsidP="00502AFA">
            <w:pPr>
              <w:rPr>
                <w:rFonts w:ascii="Open Sans" w:hAnsi="Open Sans" w:cs="Open Sans"/>
                <w:iCs/>
                <w:sz w:val="24"/>
                <w:szCs w:val="24"/>
              </w:rPr>
            </w:pPr>
            <w:r w:rsidRPr="00502AFA">
              <w:rPr>
                <w:rFonts w:ascii="Open Sans" w:hAnsi="Open Sans" w:cs="Open Sans"/>
                <w:iCs/>
                <w:sz w:val="24"/>
                <w:szCs w:val="24"/>
              </w:rPr>
              <w:t> </w:t>
            </w:r>
          </w:p>
          <w:p w14:paraId="29B07B65" w14:textId="332283A9" w:rsidR="001A5BD8" w:rsidRPr="00502AFA" w:rsidRDefault="00502AFA" w:rsidP="00C5675A">
            <w:pPr>
              <w:rPr>
                <w:rFonts w:ascii="Open Sans" w:hAnsi="Open Sans" w:cs="Open Sans"/>
                <w:iCs/>
                <w:sz w:val="24"/>
                <w:szCs w:val="24"/>
              </w:rPr>
            </w:pPr>
            <w:r w:rsidRPr="00502AFA">
              <w:rPr>
                <w:rFonts w:ascii="Open Sans" w:hAnsi="Open Sans" w:cs="Open Sans"/>
                <w:iCs/>
                <w:sz w:val="24"/>
                <w:szCs w:val="24"/>
              </w:rPr>
              <w:t xml:space="preserve">For students who require learning or assessment adjustments and support this can be arranged through the Student Support Services – details and how to request support can be found on the </w:t>
            </w:r>
            <w:hyperlink r:id="rId11" w:tgtFrame="_blank" w:history="1">
              <w:r w:rsidRPr="00502AFA">
                <w:rPr>
                  <w:rStyle w:val="Hyperlink"/>
                  <w:rFonts w:ascii="Open Sans" w:hAnsi="Open Sans" w:cs="Open Sans"/>
                  <w:iCs/>
                  <w:sz w:val="24"/>
                  <w:szCs w:val="24"/>
                </w:rPr>
                <w:t>LSHTM Disability Support pages</w:t>
              </w:r>
            </w:hyperlink>
            <w:r w:rsidRPr="00502AFA">
              <w:rPr>
                <w:rFonts w:ascii="Open Sans" w:hAnsi="Open Sans" w:cs="Open Sans"/>
                <w:iCs/>
                <w:sz w:val="24"/>
                <w:szCs w:val="24"/>
              </w:rPr>
              <w:t>.  </w:t>
            </w:r>
          </w:p>
          <w:p w14:paraId="727A8C5C" w14:textId="4593C5FE" w:rsidR="001A5BD8" w:rsidRPr="00EF0105" w:rsidRDefault="001A5BD8" w:rsidP="00C5675A">
            <w:pPr>
              <w:rPr>
                <w:rFonts w:ascii="Open Sans" w:hAnsi="Open Sans" w:cs="Open Sans"/>
                <w:b/>
                <w:sz w:val="24"/>
                <w:szCs w:val="24"/>
              </w:rPr>
            </w:pPr>
          </w:p>
          <w:p w14:paraId="38D4904A" w14:textId="114EAF75" w:rsidR="001A5BD8" w:rsidRPr="00EF0105" w:rsidRDefault="001A5BD8" w:rsidP="00C5675A">
            <w:pPr>
              <w:rPr>
                <w:rFonts w:ascii="Open Sans" w:hAnsi="Open Sans" w:cs="Open Sans"/>
                <w:b/>
                <w:sz w:val="24"/>
                <w:szCs w:val="24"/>
              </w:rPr>
            </w:pPr>
          </w:p>
        </w:tc>
      </w:tr>
    </w:tbl>
    <w:p w14:paraId="0CE9E1E7" w14:textId="39753CAF" w:rsidR="0062744B" w:rsidRDefault="0062744B" w:rsidP="00A90D15">
      <w:pPr>
        <w:spacing w:after="0" w:line="240" w:lineRule="auto"/>
        <w:rPr>
          <w:rFonts w:ascii="Open Sans" w:hAnsi="Open Sans" w:cs="Open Sans"/>
          <w:b/>
          <w:sz w:val="24"/>
          <w:szCs w:val="24"/>
        </w:rPr>
      </w:pPr>
    </w:p>
    <w:p w14:paraId="61A5E0C3" w14:textId="77777777" w:rsidR="002F3D0D" w:rsidRPr="00EF0105" w:rsidRDefault="002F3D0D" w:rsidP="00A90D15">
      <w:pPr>
        <w:spacing w:after="0" w:line="240" w:lineRule="auto"/>
        <w:rPr>
          <w:rFonts w:ascii="Open Sans" w:hAnsi="Open Sans" w:cs="Open Sans"/>
          <w:b/>
          <w:sz w:val="24"/>
          <w:szCs w:val="24"/>
        </w:rPr>
      </w:pPr>
    </w:p>
    <w:sectPr w:rsidR="002F3D0D" w:rsidRPr="00EF0105" w:rsidSect="00866C27">
      <w:headerReference w:type="default" r:id="rId12"/>
      <w:footerReference w:type="default" r:id="rId13"/>
      <w:headerReference w:type="first" r:id="rId14"/>
      <w:footerReference w:type="first" r:id="rId15"/>
      <w:pgSz w:w="11906" w:h="16838"/>
      <w:pgMar w:top="720" w:right="720" w:bottom="720" w:left="72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9D4042" w14:textId="77777777" w:rsidR="00C437F9" w:rsidRDefault="00C437F9" w:rsidP="00D96EDF">
      <w:pPr>
        <w:spacing w:after="0" w:line="240" w:lineRule="auto"/>
      </w:pPr>
      <w:r>
        <w:separator/>
      </w:r>
    </w:p>
  </w:endnote>
  <w:endnote w:type="continuationSeparator" w:id="0">
    <w:p w14:paraId="564E9979" w14:textId="77777777" w:rsidR="00C437F9" w:rsidRDefault="00C437F9" w:rsidP="00D96E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Open Sans">
    <w:altName w:val="Open Sans"/>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038AF3" w14:textId="77777777" w:rsidR="002F3D0D" w:rsidRDefault="002F3D0D" w:rsidP="002F3D0D">
    <w:pPr>
      <w:pStyle w:val="Footer"/>
      <w:rPr>
        <w:rFonts w:ascii="Open Sans" w:hAnsi="Open Sans" w:cs="Open Sans"/>
        <w:sz w:val="24"/>
        <w:szCs w:val="24"/>
      </w:rPr>
    </w:pPr>
  </w:p>
  <w:p w14:paraId="7622ADD0" w14:textId="12AA9199" w:rsidR="002F3D0D" w:rsidRPr="00EF0105" w:rsidRDefault="002F3D0D" w:rsidP="002F3D0D">
    <w:pPr>
      <w:pStyle w:val="Footer"/>
      <w:rPr>
        <w:rFonts w:ascii="Open Sans" w:hAnsi="Open Sans" w:cs="Open Sans"/>
        <w:sz w:val="24"/>
        <w:szCs w:val="24"/>
      </w:rPr>
    </w:pPr>
    <w:r w:rsidRPr="00EF0105">
      <w:rPr>
        <w:rFonts w:ascii="Open Sans" w:hAnsi="Open Sans" w:cs="Open Sans"/>
        <w:sz w:val="24"/>
        <w:szCs w:val="24"/>
      </w:rPr>
      <w:t>M</w:t>
    </w:r>
    <w:r>
      <w:rPr>
        <w:rFonts w:ascii="Open Sans" w:hAnsi="Open Sans" w:cs="Open Sans"/>
        <w:sz w:val="24"/>
        <w:szCs w:val="24"/>
      </w:rPr>
      <w:t>odule Specification Template</w:t>
    </w:r>
    <w:r w:rsidR="00B13BB8">
      <w:rPr>
        <w:rFonts w:ascii="Open Sans" w:hAnsi="Open Sans" w:cs="Open Sans"/>
        <w:sz w:val="24"/>
        <w:szCs w:val="24"/>
      </w:rPr>
      <w:t xml:space="preserve"> </w:t>
    </w:r>
    <w:r w:rsidR="003E5F6F">
      <w:rPr>
        <w:rFonts w:ascii="Open Sans" w:hAnsi="Open Sans" w:cs="Open Sans"/>
        <w:sz w:val="24"/>
        <w:szCs w:val="24"/>
      </w:rPr>
      <w:t>- Intensive</w:t>
    </w:r>
  </w:p>
  <w:p w14:paraId="39FD99F1" w14:textId="64C50A22" w:rsidR="00DB7147" w:rsidRPr="002F3D0D" w:rsidRDefault="00DB7147" w:rsidP="002F3D0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44D162" w14:textId="5B0B8319" w:rsidR="003E4DDF" w:rsidRPr="00EF0105" w:rsidRDefault="003E4DDF">
    <w:pPr>
      <w:pStyle w:val="Footer"/>
      <w:rPr>
        <w:rFonts w:ascii="Open Sans" w:hAnsi="Open Sans" w:cs="Open Sans"/>
        <w:sz w:val="24"/>
        <w:szCs w:val="24"/>
      </w:rPr>
    </w:pPr>
    <w:r w:rsidRPr="00EF0105">
      <w:rPr>
        <w:rFonts w:ascii="Open Sans" w:hAnsi="Open Sans" w:cs="Open Sans"/>
        <w:sz w:val="24"/>
        <w:szCs w:val="24"/>
      </w:rPr>
      <w:t>M</w:t>
    </w:r>
    <w:r w:rsidR="002F3D0D">
      <w:rPr>
        <w:rFonts w:ascii="Open Sans" w:hAnsi="Open Sans" w:cs="Open Sans"/>
        <w:sz w:val="24"/>
        <w:szCs w:val="24"/>
      </w:rPr>
      <w:t>odule Specification Template</w:t>
    </w:r>
    <w:r w:rsidR="003E5F6F">
      <w:rPr>
        <w:rFonts w:ascii="Open Sans" w:hAnsi="Open Sans" w:cs="Open Sans"/>
        <w:sz w:val="24"/>
        <w:szCs w:val="24"/>
      </w:rPr>
      <w:t xml:space="preserve"> - Intensive</w:t>
    </w:r>
    <w:r w:rsidR="002F3D0D">
      <w:rPr>
        <w:rFonts w:ascii="Open Sans" w:hAnsi="Open Sans" w:cs="Open Sans"/>
        <w:sz w:val="24"/>
        <w:szCs w:val="2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BF6EAF" w14:textId="77777777" w:rsidR="00C437F9" w:rsidRDefault="00C437F9" w:rsidP="00D96EDF">
      <w:pPr>
        <w:spacing w:after="0" w:line="240" w:lineRule="auto"/>
      </w:pPr>
      <w:r>
        <w:separator/>
      </w:r>
    </w:p>
  </w:footnote>
  <w:footnote w:type="continuationSeparator" w:id="0">
    <w:p w14:paraId="4D8508A4" w14:textId="77777777" w:rsidR="00C437F9" w:rsidRDefault="00C437F9" w:rsidP="00D96ED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8890A5" w14:textId="54E31699" w:rsidR="00D96EDF" w:rsidRDefault="00A33AF9">
    <w:pPr>
      <w:pStyle w:val="Header"/>
      <w:rPr>
        <w:rFonts w:ascii="Arial" w:hAnsi="Arial" w:cs="Arial"/>
        <w:noProof/>
        <w:lang w:eastAsia="en-GB"/>
      </w:rPr>
    </w:pPr>
    <w:r w:rsidRPr="00A33AF9">
      <w:rPr>
        <w:rFonts w:ascii="Arial" w:hAnsi="Arial" w:cs="Arial"/>
        <w:noProof/>
        <w:lang w:eastAsia="en-GB"/>
      </w:rPr>
      <w:t xml:space="preserve"> </w:t>
    </w:r>
  </w:p>
  <w:p w14:paraId="2F2EEE14" w14:textId="34F8B995" w:rsidR="00A33AF9" w:rsidRDefault="00A33AF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7CD32A" w14:textId="2EF01EFB" w:rsidR="00DC5CD4" w:rsidRPr="00EF0105" w:rsidRDefault="00DC5CD4">
    <w:pPr>
      <w:pStyle w:val="Header"/>
      <w:rPr>
        <w:rFonts w:ascii="Open Sans" w:hAnsi="Open Sans" w:cs="Open Sans"/>
        <w:sz w:val="24"/>
        <w:szCs w:val="24"/>
      </w:rPr>
    </w:pPr>
    <w:r w:rsidRPr="00EF0105">
      <w:rPr>
        <w:rFonts w:ascii="Open Sans" w:hAnsi="Open Sans" w:cs="Open Sans"/>
        <w:noProof/>
        <w:sz w:val="24"/>
        <w:szCs w:val="24"/>
        <w:lang w:eastAsia="en-GB"/>
      </w:rPr>
      <w:drawing>
        <wp:anchor distT="0" distB="0" distL="114300" distR="114300" simplePos="0" relativeHeight="251658240" behindDoc="1" locked="0" layoutInCell="1" allowOverlap="1" wp14:anchorId="4CE14AE4" wp14:editId="54AEDF74">
          <wp:simplePos x="0" y="0"/>
          <wp:positionH relativeFrom="column">
            <wp:posOffset>4933950</wp:posOffset>
          </wp:positionH>
          <wp:positionV relativeFrom="paragraph">
            <wp:posOffset>-116205</wp:posOffset>
          </wp:positionV>
          <wp:extent cx="1610995" cy="771525"/>
          <wp:effectExtent l="0" t="0" r="8255" b="9525"/>
          <wp:wrapTopAndBottom/>
          <wp:docPr id="4" name="Picture 4" descr="London School of Hygiene and Tropical Medicine Logo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Style guides, logo and templates\School logo\Logo black\LSHTM_Logo_Black.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610995" cy="771525"/>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864035"/>
    <w:multiLevelType w:val="hybridMultilevel"/>
    <w:tmpl w:val="D2D0FC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4F26967"/>
    <w:multiLevelType w:val="hybridMultilevel"/>
    <w:tmpl w:val="A0F8F5E4"/>
    <w:lvl w:ilvl="0" w:tplc="E38C342A">
      <w:start w:val="1"/>
      <w:numFmt w:val="decimal"/>
      <w:lvlText w:val="%1."/>
      <w:lvlJc w:val="left"/>
      <w:pPr>
        <w:ind w:left="360" w:hanging="360"/>
      </w:pPr>
      <w:rPr>
        <w:rFonts w:hint="default"/>
        <w:sz w:val="24"/>
        <w:szCs w:val="24"/>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058F7D49"/>
    <w:multiLevelType w:val="hybridMultilevel"/>
    <w:tmpl w:val="5D641E7E"/>
    <w:lvl w:ilvl="0" w:tplc="AEF468FC">
      <w:start w:val="4"/>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55F198E"/>
    <w:multiLevelType w:val="hybridMultilevel"/>
    <w:tmpl w:val="E438B8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F806241"/>
    <w:multiLevelType w:val="hybridMultilevel"/>
    <w:tmpl w:val="2CA644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41396F6E"/>
    <w:multiLevelType w:val="hybridMultilevel"/>
    <w:tmpl w:val="5CF6C66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4AC654BB"/>
    <w:multiLevelType w:val="hybridMultilevel"/>
    <w:tmpl w:val="3CD4124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4C2313FF"/>
    <w:multiLevelType w:val="hybridMultilevel"/>
    <w:tmpl w:val="F434EEB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76212719"/>
    <w:multiLevelType w:val="hybridMultilevel"/>
    <w:tmpl w:val="3F786886"/>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76A733AA"/>
    <w:multiLevelType w:val="hybridMultilevel"/>
    <w:tmpl w:val="F6329AD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78F10CC4"/>
    <w:multiLevelType w:val="hybridMultilevel"/>
    <w:tmpl w:val="0DFCF28C"/>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285889315">
    <w:abstractNumId w:val="1"/>
  </w:num>
  <w:num w:numId="2" w16cid:durableId="255527340">
    <w:abstractNumId w:val="9"/>
  </w:num>
  <w:num w:numId="3" w16cid:durableId="387729036">
    <w:abstractNumId w:val="6"/>
  </w:num>
  <w:num w:numId="4" w16cid:durableId="1951231716">
    <w:abstractNumId w:val="7"/>
  </w:num>
  <w:num w:numId="5" w16cid:durableId="987976058">
    <w:abstractNumId w:val="5"/>
  </w:num>
  <w:num w:numId="6" w16cid:durableId="2051681711">
    <w:abstractNumId w:val="4"/>
  </w:num>
  <w:num w:numId="7" w16cid:durableId="1112477935">
    <w:abstractNumId w:val="0"/>
  </w:num>
  <w:num w:numId="8" w16cid:durableId="1385063958">
    <w:abstractNumId w:val="8"/>
  </w:num>
  <w:num w:numId="9" w16cid:durableId="223101839">
    <w:abstractNumId w:val="3"/>
  </w:num>
  <w:num w:numId="10" w16cid:durableId="129790294">
    <w:abstractNumId w:val="10"/>
  </w:num>
  <w:num w:numId="11" w16cid:durableId="9797297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5525B"/>
    <w:rsid w:val="000011B4"/>
    <w:rsid w:val="000031DE"/>
    <w:rsid w:val="000070B5"/>
    <w:rsid w:val="000311C2"/>
    <w:rsid w:val="0003276D"/>
    <w:rsid w:val="00042881"/>
    <w:rsid w:val="00044FD7"/>
    <w:rsid w:val="0004541D"/>
    <w:rsid w:val="000478F4"/>
    <w:rsid w:val="00051507"/>
    <w:rsid w:val="000554FD"/>
    <w:rsid w:val="00061898"/>
    <w:rsid w:val="0006531E"/>
    <w:rsid w:val="000A561A"/>
    <w:rsid w:val="000A5D95"/>
    <w:rsid w:val="000B2930"/>
    <w:rsid w:val="000D7CF0"/>
    <w:rsid w:val="000F0118"/>
    <w:rsid w:val="00104ADB"/>
    <w:rsid w:val="00112453"/>
    <w:rsid w:val="0011381A"/>
    <w:rsid w:val="0015229E"/>
    <w:rsid w:val="00176E58"/>
    <w:rsid w:val="00187A92"/>
    <w:rsid w:val="0019425D"/>
    <w:rsid w:val="001A5BD8"/>
    <w:rsid w:val="001B2B71"/>
    <w:rsid w:val="001C60AD"/>
    <w:rsid w:val="001E0687"/>
    <w:rsid w:val="001E3B06"/>
    <w:rsid w:val="001E609C"/>
    <w:rsid w:val="00213E60"/>
    <w:rsid w:val="0021794E"/>
    <w:rsid w:val="002221B6"/>
    <w:rsid w:val="0022526A"/>
    <w:rsid w:val="0026400C"/>
    <w:rsid w:val="0027304E"/>
    <w:rsid w:val="00274D29"/>
    <w:rsid w:val="0028023A"/>
    <w:rsid w:val="00297B54"/>
    <w:rsid w:val="002A5C9B"/>
    <w:rsid w:val="002B0D4B"/>
    <w:rsid w:val="002B3F12"/>
    <w:rsid w:val="002C24A9"/>
    <w:rsid w:val="002C404C"/>
    <w:rsid w:val="002C61C1"/>
    <w:rsid w:val="002F3D0D"/>
    <w:rsid w:val="002F56C4"/>
    <w:rsid w:val="0030116E"/>
    <w:rsid w:val="00301758"/>
    <w:rsid w:val="00340939"/>
    <w:rsid w:val="00340AB8"/>
    <w:rsid w:val="0035525B"/>
    <w:rsid w:val="0035724A"/>
    <w:rsid w:val="0036504C"/>
    <w:rsid w:val="00372350"/>
    <w:rsid w:val="0038760F"/>
    <w:rsid w:val="003A3726"/>
    <w:rsid w:val="003A6A16"/>
    <w:rsid w:val="003B45ED"/>
    <w:rsid w:val="003E4DDF"/>
    <w:rsid w:val="003E5F6F"/>
    <w:rsid w:val="003E67E7"/>
    <w:rsid w:val="00400112"/>
    <w:rsid w:val="00411203"/>
    <w:rsid w:val="004145EE"/>
    <w:rsid w:val="00422F76"/>
    <w:rsid w:val="00430B54"/>
    <w:rsid w:val="0043622B"/>
    <w:rsid w:val="00472C25"/>
    <w:rsid w:val="004846BD"/>
    <w:rsid w:val="004C04FF"/>
    <w:rsid w:val="004C61B4"/>
    <w:rsid w:val="004C7C88"/>
    <w:rsid w:val="004D05E8"/>
    <w:rsid w:val="004D764F"/>
    <w:rsid w:val="004D782E"/>
    <w:rsid w:val="004E1C56"/>
    <w:rsid w:val="004E63BE"/>
    <w:rsid w:val="005002EA"/>
    <w:rsid w:val="005006DB"/>
    <w:rsid w:val="00502AFA"/>
    <w:rsid w:val="00517C0B"/>
    <w:rsid w:val="00520CCC"/>
    <w:rsid w:val="005215C4"/>
    <w:rsid w:val="00522D3B"/>
    <w:rsid w:val="0054168E"/>
    <w:rsid w:val="00551019"/>
    <w:rsid w:val="0056069B"/>
    <w:rsid w:val="00560C3A"/>
    <w:rsid w:val="005A7129"/>
    <w:rsid w:val="005C6611"/>
    <w:rsid w:val="005E0C5F"/>
    <w:rsid w:val="005F6D03"/>
    <w:rsid w:val="005F719A"/>
    <w:rsid w:val="0062744B"/>
    <w:rsid w:val="0064095E"/>
    <w:rsid w:val="00641D42"/>
    <w:rsid w:val="00655377"/>
    <w:rsid w:val="00655E67"/>
    <w:rsid w:val="00656535"/>
    <w:rsid w:val="006738E6"/>
    <w:rsid w:val="006B787A"/>
    <w:rsid w:val="006C1B3A"/>
    <w:rsid w:val="006D67C2"/>
    <w:rsid w:val="006F44A6"/>
    <w:rsid w:val="006F6699"/>
    <w:rsid w:val="00700388"/>
    <w:rsid w:val="00722E1C"/>
    <w:rsid w:val="00747194"/>
    <w:rsid w:val="007544B2"/>
    <w:rsid w:val="00782BBB"/>
    <w:rsid w:val="007B0339"/>
    <w:rsid w:val="007D182D"/>
    <w:rsid w:val="007E5D12"/>
    <w:rsid w:val="007F4F38"/>
    <w:rsid w:val="008011C5"/>
    <w:rsid w:val="00847303"/>
    <w:rsid w:val="008514C7"/>
    <w:rsid w:val="008639A8"/>
    <w:rsid w:val="00866C27"/>
    <w:rsid w:val="0086711A"/>
    <w:rsid w:val="00872F2E"/>
    <w:rsid w:val="00883BF4"/>
    <w:rsid w:val="00884356"/>
    <w:rsid w:val="008920F2"/>
    <w:rsid w:val="008A0AE6"/>
    <w:rsid w:val="008A4FD7"/>
    <w:rsid w:val="008B2FE6"/>
    <w:rsid w:val="008C74C9"/>
    <w:rsid w:val="008D4C3F"/>
    <w:rsid w:val="008E2863"/>
    <w:rsid w:val="008F684A"/>
    <w:rsid w:val="00903297"/>
    <w:rsid w:val="009164D5"/>
    <w:rsid w:val="00923C76"/>
    <w:rsid w:val="00931584"/>
    <w:rsid w:val="00945CF3"/>
    <w:rsid w:val="009522CC"/>
    <w:rsid w:val="00963AA7"/>
    <w:rsid w:val="009734A8"/>
    <w:rsid w:val="00982C67"/>
    <w:rsid w:val="0098620A"/>
    <w:rsid w:val="009B2281"/>
    <w:rsid w:val="009E0FBD"/>
    <w:rsid w:val="00A05081"/>
    <w:rsid w:val="00A26531"/>
    <w:rsid w:val="00A33AF9"/>
    <w:rsid w:val="00A365A8"/>
    <w:rsid w:val="00A449B2"/>
    <w:rsid w:val="00A70896"/>
    <w:rsid w:val="00A74846"/>
    <w:rsid w:val="00A76AE7"/>
    <w:rsid w:val="00A85DAB"/>
    <w:rsid w:val="00A860D5"/>
    <w:rsid w:val="00A8714D"/>
    <w:rsid w:val="00A90D15"/>
    <w:rsid w:val="00AB039C"/>
    <w:rsid w:val="00AB4C94"/>
    <w:rsid w:val="00AC1999"/>
    <w:rsid w:val="00AD7CE8"/>
    <w:rsid w:val="00AF3EBC"/>
    <w:rsid w:val="00B025FE"/>
    <w:rsid w:val="00B13BB8"/>
    <w:rsid w:val="00B2600E"/>
    <w:rsid w:val="00B30ACA"/>
    <w:rsid w:val="00B43D08"/>
    <w:rsid w:val="00B441E1"/>
    <w:rsid w:val="00B473A7"/>
    <w:rsid w:val="00B619C9"/>
    <w:rsid w:val="00B66F9E"/>
    <w:rsid w:val="00B837CF"/>
    <w:rsid w:val="00B905E0"/>
    <w:rsid w:val="00B91DFB"/>
    <w:rsid w:val="00B93E79"/>
    <w:rsid w:val="00BB7164"/>
    <w:rsid w:val="00BB7DC4"/>
    <w:rsid w:val="00BC41D7"/>
    <w:rsid w:val="00C37B1B"/>
    <w:rsid w:val="00C437F9"/>
    <w:rsid w:val="00C65A88"/>
    <w:rsid w:val="00C82232"/>
    <w:rsid w:val="00C8403F"/>
    <w:rsid w:val="00C94EC1"/>
    <w:rsid w:val="00CA3E85"/>
    <w:rsid w:val="00CD1865"/>
    <w:rsid w:val="00CE2A6F"/>
    <w:rsid w:val="00CE30E7"/>
    <w:rsid w:val="00CE31FE"/>
    <w:rsid w:val="00CE763D"/>
    <w:rsid w:val="00D35606"/>
    <w:rsid w:val="00D36A18"/>
    <w:rsid w:val="00D40AA8"/>
    <w:rsid w:val="00D50A3C"/>
    <w:rsid w:val="00D511A8"/>
    <w:rsid w:val="00D55CA4"/>
    <w:rsid w:val="00D55D6A"/>
    <w:rsid w:val="00D57178"/>
    <w:rsid w:val="00D61FCA"/>
    <w:rsid w:val="00D64555"/>
    <w:rsid w:val="00D766FC"/>
    <w:rsid w:val="00D87C56"/>
    <w:rsid w:val="00D96EDF"/>
    <w:rsid w:val="00DA687B"/>
    <w:rsid w:val="00DB20F0"/>
    <w:rsid w:val="00DB48B7"/>
    <w:rsid w:val="00DB7147"/>
    <w:rsid w:val="00DC4055"/>
    <w:rsid w:val="00DC5CD4"/>
    <w:rsid w:val="00DC613B"/>
    <w:rsid w:val="00DF6782"/>
    <w:rsid w:val="00DF7D26"/>
    <w:rsid w:val="00E10359"/>
    <w:rsid w:val="00E15D34"/>
    <w:rsid w:val="00E16033"/>
    <w:rsid w:val="00E200BA"/>
    <w:rsid w:val="00E246D7"/>
    <w:rsid w:val="00E250D4"/>
    <w:rsid w:val="00E52571"/>
    <w:rsid w:val="00E56A0D"/>
    <w:rsid w:val="00E64FED"/>
    <w:rsid w:val="00E744EF"/>
    <w:rsid w:val="00E809BB"/>
    <w:rsid w:val="00E8104A"/>
    <w:rsid w:val="00E8453A"/>
    <w:rsid w:val="00E84B99"/>
    <w:rsid w:val="00E84E9A"/>
    <w:rsid w:val="00E869D9"/>
    <w:rsid w:val="00E92482"/>
    <w:rsid w:val="00E95F7D"/>
    <w:rsid w:val="00E96665"/>
    <w:rsid w:val="00EB083E"/>
    <w:rsid w:val="00EB4AB2"/>
    <w:rsid w:val="00EE6D1B"/>
    <w:rsid w:val="00EF0105"/>
    <w:rsid w:val="00EF2544"/>
    <w:rsid w:val="00F269C9"/>
    <w:rsid w:val="00F270B1"/>
    <w:rsid w:val="00F33A38"/>
    <w:rsid w:val="00F54013"/>
    <w:rsid w:val="00F57E58"/>
    <w:rsid w:val="00F71E68"/>
    <w:rsid w:val="00F86750"/>
    <w:rsid w:val="00F972E1"/>
    <w:rsid w:val="00FA5270"/>
    <w:rsid w:val="00FA7061"/>
    <w:rsid w:val="00FB45F0"/>
    <w:rsid w:val="00FB709E"/>
    <w:rsid w:val="00FB722A"/>
    <w:rsid w:val="00FC3966"/>
    <w:rsid w:val="00FD2050"/>
    <w:rsid w:val="00FD6766"/>
    <w:rsid w:val="00FE1F0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4BBC60"/>
  <w15:chartTrackingRefBased/>
  <w15:docId w15:val="{43FE43A3-BC40-46E0-9257-AD05333CC3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5525B"/>
    <w:pPr>
      <w:ind w:left="720"/>
      <w:contextualSpacing/>
    </w:pPr>
  </w:style>
  <w:style w:type="table" w:styleId="TableGrid">
    <w:name w:val="Table Grid"/>
    <w:basedOn w:val="TableNormal"/>
    <w:uiPriority w:val="39"/>
    <w:rsid w:val="003552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35525B"/>
    <w:rPr>
      <w:sz w:val="16"/>
      <w:szCs w:val="16"/>
    </w:rPr>
  </w:style>
  <w:style w:type="paragraph" w:styleId="CommentText">
    <w:name w:val="annotation text"/>
    <w:basedOn w:val="Normal"/>
    <w:link w:val="CommentTextChar"/>
    <w:uiPriority w:val="99"/>
    <w:unhideWhenUsed/>
    <w:rsid w:val="0035525B"/>
    <w:pPr>
      <w:spacing w:line="240" w:lineRule="auto"/>
    </w:pPr>
    <w:rPr>
      <w:sz w:val="20"/>
      <w:szCs w:val="20"/>
    </w:rPr>
  </w:style>
  <w:style w:type="character" w:customStyle="1" w:styleId="CommentTextChar">
    <w:name w:val="Comment Text Char"/>
    <w:basedOn w:val="DefaultParagraphFont"/>
    <w:link w:val="CommentText"/>
    <w:uiPriority w:val="99"/>
    <w:rsid w:val="0035525B"/>
    <w:rPr>
      <w:sz w:val="20"/>
      <w:szCs w:val="20"/>
    </w:rPr>
  </w:style>
  <w:style w:type="paragraph" w:styleId="CommentSubject">
    <w:name w:val="annotation subject"/>
    <w:basedOn w:val="CommentText"/>
    <w:next w:val="CommentText"/>
    <w:link w:val="CommentSubjectChar"/>
    <w:uiPriority w:val="99"/>
    <w:semiHidden/>
    <w:unhideWhenUsed/>
    <w:rsid w:val="0035525B"/>
    <w:rPr>
      <w:b/>
      <w:bCs/>
    </w:rPr>
  </w:style>
  <w:style w:type="character" w:customStyle="1" w:styleId="CommentSubjectChar">
    <w:name w:val="Comment Subject Char"/>
    <w:basedOn w:val="CommentTextChar"/>
    <w:link w:val="CommentSubject"/>
    <w:uiPriority w:val="99"/>
    <w:semiHidden/>
    <w:rsid w:val="0035525B"/>
    <w:rPr>
      <w:b/>
      <w:bCs/>
      <w:sz w:val="20"/>
      <w:szCs w:val="20"/>
    </w:rPr>
  </w:style>
  <w:style w:type="paragraph" w:styleId="BalloonText">
    <w:name w:val="Balloon Text"/>
    <w:basedOn w:val="Normal"/>
    <w:link w:val="BalloonTextChar"/>
    <w:uiPriority w:val="99"/>
    <w:semiHidden/>
    <w:unhideWhenUsed/>
    <w:rsid w:val="0035525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5525B"/>
    <w:rPr>
      <w:rFonts w:ascii="Segoe UI" w:hAnsi="Segoe UI" w:cs="Segoe UI"/>
      <w:sz w:val="18"/>
      <w:szCs w:val="18"/>
    </w:rPr>
  </w:style>
  <w:style w:type="character" w:styleId="Hyperlink">
    <w:name w:val="Hyperlink"/>
    <w:basedOn w:val="DefaultParagraphFont"/>
    <w:uiPriority w:val="99"/>
    <w:unhideWhenUsed/>
    <w:rsid w:val="00923C76"/>
    <w:rPr>
      <w:color w:val="0563C1" w:themeColor="hyperlink"/>
      <w:u w:val="single"/>
    </w:rPr>
  </w:style>
  <w:style w:type="paragraph" w:customStyle="1" w:styleId="Default">
    <w:name w:val="Default"/>
    <w:rsid w:val="008A4FD7"/>
    <w:pPr>
      <w:autoSpaceDE w:val="0"/>
      <w:autoSpaceDN w:val="0"/>
      <w:adjustRightInd w:val="0"/>
      <w:spacing w:after="0" w:line="240" w:lineRule="auto"/>
    </w:pPr>
    <w:rPr>
      <w:rFonts w:ascii="Arial" w:hAnsi="Arial" w:cs="Arial"/>
      <w:color w:val="000000"/>
      <w:sz w:val="24"/>
      <w:szCs w:val="24"/>
    </w:rPr>
  </w:style>
  <w:style w:type="paragraph" w:styleId="Header">
    <w:name w:val="header"/>
    <w:basedOn w:val="Normal"/>
    <w:link w:val="HeaderChar"/>
    <w:uiPriority w:val="99"/>
    <w:unhideWhenUsed/>
    <w:rsid w:val="00D96EDF"/>
    <w:pPr>
      <w:tabs>
        <w:tab w:val="center" w:pos="4513"/>
        <w:tab w:val="right" w:pos="9026"/>
      </w:tabs>
      <w:spacing w:after="0" w:line="240" w:lineRule="auto"/>
    </w:pPr>
  </w:style>
  <w:style w:type="character" w:customStyle="1" w:styleId="HeaderChar">
    <w:name w:val="Header Char"/>
    <w:basedOn w:val="DefaultParagraphFont"/>
    <w:link w:val="Header"/>
    <w:uiPriority w:val="99"/>
    <w:rsid w:val="00D96EDF"/>
  </w:style>
  <w:style w:type="paragraph" w:styleId="Footer">
    <w:name w:val="footer"/>
    <w:aliases w:val=" Char"/>
    <w:basedOn w:val="Normal"/>
    <w:link w:val="FooterChar"/>
    <w:uiPriority w:val="99"/>
    <w:unhideWhenUsed/>
    <w:rsid w:val="00D96EDF"/>
    <w:pPr>
      <w:tabs>
        <w:tab w:val="center" w:pos="4513"/>
        <w:tab w:val="right" w:pos="9026"/>
      </w:tabs>
      <w:spacing w:after="0" w:line="240" w:lineRule="auto"/>
    </w:pPr>
  </w:style>
  <w:style w:type="character" w:customStyle="1" w:styleId="FooterChar">
    <w:name w:val="Footer Char"/>
    <w:aliases w:val=" Char Char"/>
    <w:basedOn w:val="DefaultParagraphFont"/>
    <w:link w:val="Footer"/>
    <w:uiPriority w:val="99"/>
    <w:rsid w:val="00D96EDF"/>
  </w:style>
  <w:style w:type="character" w:styleId="FollowedHyperlink">
    <w:name w:val="FollowedHyperlink"/>
    <w:basedOn w:val="DefaultParagraphFont"/>
    <w:uiPriority w:val="99"/>
    <w:semiHidden/>
    <w:unhideWhenUsed/>
    <w:rsid w:val="00747194"/>
    <w:rPr>
      <w:color w:val="954F72" w:themeColor="followedHyperlink"/>
      <w:u w:val="single"/>
    </w:rPr>
  </w:style>
  <w:style w:type="character" w:styleId="UnresolvedMention">
    <w:name w:val="Unresolved Mention"/>
    <w:basedOn w:val="DefaultParagraphFont"/>
    <w:uiPriority w:val="99"/>
    <w:semiHidden/>
    <w:unhideWhenUsed/>
    <w:rsid w:val="00502AF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8309247">
      <w:bodyDiv w:val="1"/>
      <w:marLeft w:val="0"/>
      <w:marRight w:val="0"/>
      <w:marTop w:val="0"/>
      <w:marBottom w:val="0"/>
      <w:divBdr>
        <w:top w:val="none" w:sz="0" w:space="0" w:color="auto"/>
        <w:left w:val="none" w:sz="0" w:space="0" w:color="auto"/>
        <w:bottom w:val="none" w:sz="0" w:space="0" w:color="auto"/>
        <w:right w:val="none" w:sz="0" w:space="0" w:color="auto"/>
      </w:divBdr>
    </w:div>
    <w:div w:id="960263276">
      <w:bodyDiv w:val="1"/>
      <w:marLeft w:val="0"/>
      <w:marRight w:val="0"/>
      <w:marTop w:val="0"/>
      <w:marBottom w:val="0"/>
      <w:divBdr>
        <w:top w:val="none" w:sz="0" w:space="0" w:color="auto"/>
        <w:left w:val="none" w:sz="0" w:space="0" w:color="auto"/>
        <w:bottom w:val="none" w:sz="0" w:space="0" w:color="auto"/>
        <w:right w:val="none" w:sz="0" w:space="0" w:color="auto"/>
      </w:divBdr>
      <w:divsChild>
        <w:div w:id="656110229">
          <w:marLeft w:val="0"/>
          <w:marRight w:val="0"/>
          <w:marTop w:val="0"/>
          <w:marBottom w:val="0"/>
          <w:divBdr>
            <w:top w:val="none" w:sz="0" w:space="0" w:color="auto"/>
            <w:left w:val="none" w:sz="0" w:space="0" w:color="auto"/>
            <w:bottom w:val="none" w:sz="0" w:space="0" w:color="auto"/>
            <w:right w:val="none" w:sz="0" w:space="0" w:color="auto"/>
          </w:divBdr>
        </w:div>
        <w:div w:id="1814180216">
          <w:marLeft w:val="0"/>
          <w:marRight w:val="0"/>
          <w:marTop w:val="0"/>
          <w:marBottom w:val="0"/>
          <w:divBdr>
            <w:top w:val="none" w:sz="0" w:space="0" w:color="auto"/>
            <w:left w:val="none" w:sz="0" w:space="0" w:color="auto"/>
            <w:bottom w:val="none" w:sz="0" w:space="0" w:color="auto"/>
            <w:right w:val="none" w:sz="0" w:space="0" w:color="auto"/>
          </w:divBdr>
        </w:div>
        <w:div w:id="1582566171">
          <w:marLeft w:val="0"/>
          <w:marRight w:val="0"/>
          <w:marTop w:val="0"/>
          <w:marBottom w:val="0"/>
          <w:divBdr>
            <w:top w:val="none" w:sz="0" w:space="0" w:color="auto"/>
            <w:left w:val="none" w:sz="0" w:space="0" w:color="auto"/>
            <w:bottom w:val="none" w:sz="0" w:space="0" w:color="auto"/>
            <w:right w:val="none" w:sz="0" w:space="0" w:color="auto"/>
          </w:divBdr>
        </w:div>
        <w:div w:id="71244666">
          <w:marLeft w:val="0"/>
          <w:marRight w:val="0"/>
          <w:marTop w:val="0"/>
          <w:marBottom w:val="0"/>
          <w:divBdr>
            <w:top w:val="none" w:sz="0" w:space="0" w:color="auto"/>
            <w:left w:val="none" w:sz="0" w:space="0" w:color="auto"/>
            <w:bottom w:val="none" w:sz="0" w:space="0" w:color="auto"/>
            <w:right w:val="none" w:sz="0" w:space="0" w:color="auto"/>
          </w:divBdr>
        </w:div>
        <w:div w:id="885920284">
          <w:marLeft w:val="0"/>
          <w:marRight w:val="0"/>
          <w:marTop w:val="0"/>
          <w:marBottom w:val="0"/>
          <w:divBdr>
            <w:top w:val="none" w:sz="0" w:space="0" w:color="auto"/>
            <w:left w:val="none" w:sz="0" w:space="0" w:color="auto"/>
            <w:bottom w:val="none" w:sz="0" w:space="0" w:color="auto"/>
            <w:right w:val="none" w:sz="0" w:space="0" w:color="auto"/>
          </w:divBdr>
        </w:div>
      </w:divsChild>
    </w:div>
    <w:div w:id="1242375381">
      <w:bodyDiv w:val="1"/>
      <w:marLeft w:val="0"/>
      <w:marRight w:val="0"/>
      <w:marTop w:val="0"/>
      <w:marBottom w:val="0"/>
      <w:divBdr>
        <w:top w:val="none" w:sz="0" w:space="0" w:color="auto"/>
        <w:left w:val="none" w:sz="0" w:space="0" w:color="auto"/>
        <w:bottom w:val="none" w:sz="0" w:space="0" w:color="auto"/>
        <w:right w:val="none" w:sz="0" w:space="0" w:color="auto"/>
      </w:divBdr>
      <w:divsChild>
        <w:div w:id="571744648">
          <w:marLeft w:val="0"/>
          <w:marRight w:val="0"/>
          <w:marTop w:val="0"/>
          <w:marBottom w:val="0"/>
          <w:divBdr>
            <w:top w:val="none" w:sz="0" w:space="0" w:color="auto"/>
            <w:left w:val="none" w:sz="0" w:space="0" w:color="auto"/>
            <w:bottom w:val="none" w:sz="0" w:space="0" w:color="auto"/>
            <w:right w:val="none" w:sz="0" w:space="0" w:color="auto"/>
          </w:divBdr>
        </w:div>
        <w:div w:id="2047559044">
          <w:marLeft w:val="0"/>
          <w:marRight w:val="0"/>
          <w:marTop w:val="0"/>
          <w:marBottom w:val="0"/>
          <w:divBdr>
            <w:top w:val="none" w:sz="0" w:space="0" w:color="auto"/>
            <w:left w:val="none" w:sz="0" w:space="0" w:color="auto"/>
            <w:bottom w:val="none" w:sz="0" w:space="0" w:color="auto"/>
            <w:right w:val="none" w:sz="0" w:space="0" w:color="auto"/>
          </w:divBdr>
        </w:div>
        <w:div w:id="1748572722">
          <w:marLeft w:val="0"/>
          <w:marRight w:val="0"/>
          <w:marTop w:val="0"/>
          <w:marBottom w:val="0"/>
          <w:divBdr>
            <w:top w:val="none" w:sz="0" w:space="0" w:color="auto"/>
            <w:left w:val="none" w:sz="0" w:space="0" w:color="auto"/>
            <w:bottom w:val="none" w:sz="0" w:space="0" w:color="auto"/>
            <w:right w:val="none" w:sz="0" w:space="0" w:color="auto"/>
          </w:divBdr>
        </w:div>
        <w:div w:id="1830712058">
          <w:marLeft w:val="0"/>
          <w:marRight w:val="0"/>
          <w:marTop w:val="0"/>
          <w:marBottom w:val="0"/>
          <w:divBdr>
            <w:top w:val="none" w:sz="0" w:space="0" w:color="auto"/>
            <w:left w:val="none" w:sz="0" w:space="0" w:color="auto"/>
            <w:bottom w:val="none" w:sz="0" w:space="0" w:color="auto"/>
            <w:right w:val="none" w:sz="0" w:space="0" w:color="auto"/>
          </w:divBdr>
        </w:div>
        <w:div w:id="10840156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shtm.sharepoint.com/Teaching-and-Support/Documents/tpols_cop_courseandmoduledesign.pdf" TargetMode="External"/><Relationship Id="rId13" Type="http://schemas.openxmlformats.org/officeDocument/2006/relationships/footer" Target="footer1.xml"/><Relationship Id="rId18" Type="http://schemas.openxmlformats.org/officeDocument/2006/relationships/customXml" Target="../customXml/item2.xml"/><Relationship Id="rId3" Type="http://schemas.openxmlformats.org/officeDocument/2006/relationships/styles" Target="styles.xml"/><Relationship Id="rId21" Type="http://schemas.openxmlformats.org/officeDocument/2006/relationships/customXml" Target="../customXml/item5.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20"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lshtm.ac.uk/files/student-disability-handbook.pdf" TargetMode="External"/><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customXml" Target="../customXml/item7.xml"/><Relationship Id="rId10" Type="http://schemas.openxmlformats.org/officeDocument/2006/relationships/hyperlink" Target="https://www.lshtm.ac.uk/sites/default/files/academic-manual-chapter-08a.pdf" TargetMode="External"/><Relationship Id="rId19" Type="http://schemas.openxmlformats.org/officeDocument/2006/relationships/customXml" Target="../customXml/item3.xml"/><Relationship Id="rId4" Type="http://schemas.openxmlformats.org/officeDocument/2006/relationships/settings" Target="settings.xml"/><Relationship Id="rId9" Type="http://schemas.openxmlformats.org/officeDocument/2006/relationships/hyperlink" Target="https://www.qaa.ac.uk/docs/qaa/quality-code/the-frameworks-for-higher-education-qualifications-of-uk-degree-awarding-bodies-2024.pdf" TargetMode="External"/><Relationship Id="rId14" Type="http://schemas.openxmlformats.org/officeDocument/2006/relationships/header" Target="header2.xml"/><Relationship Id="rId22" Type="http://schemas.openxmlformats.org/officeDocument/2006/relationships/customXml" Target="../customXml/item6.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Policies" ma:contentTypeID="0x010100E3C2D5FD9BED31418104DB9619E0BAE40062D05E3AABB485419F0BDBEA712792D2" ma:contentTypeVersion="18" ma:contentTypeDescription="School documents that form official policies" ma:contentTypeScope="" ma:versionID="083da83773bad459fe382679852551ab">
  <xsd:schema xmlns:xsd="http://www.w3.org/2001/XMLSchema" xmlns:xs="http://www.w3.org/2001/XMLSchema" xmlns:p="http://schemas.microsoft.com/office/2006/metadata/properties" xmlns:ns2="95a0b8b2-c663-43e7-bd48-a3730d7a5ba2" xmlns:ns3="6a164dda-3779-4169-b957-e287451f6523" xmlns:ns4="b368c4e3-a0e0-4aa6-b5a3-80547d43da8e" targetNamespace="http://schemas.microsoft.com/office/2006/metadata/properties" ma:root="true" ma:fieldsID="c2c9ec5a40e18047a4cf9320f46120b5" ns2:_="" ns3:_="" ns4:_="">
    <xsd:import namespace="95a0b8b2-c663-43e7-bd48-a3730d7a5ba2"/>
    <xsd:import namespace="6a164dda-3779-4169-b957-e287451f6523"/>
    <xsd:import namespace="b368c4e3-a0e0-4aa6-b5a3-80547d43da8e"/>
    <xsd:element name="properties">
      <xsd:complexType>
        <xsd:sequence>
          <xsd:element name="documentManagement">
            <xsd:complexType>
              <xsd:all>
                <xsd:element ref="ns2:Overview" minOccurs="0"/>
                <xsd:element ref="ns3:Visibility" minOccurs="0"/>
                <xsd:element ref="ns2:Governance_x0020_Type" minOccurs="0"/>
                <xsd:element ref="ns3:TaxKeywordTaxHTField" minOccurs="0"/>
                <xsd:element ref="ns3:TaxCatchAll" minOccurs="0"/>
                <xsd:element ref="ns3:TaxCatchAllLabel" minOccurs="0"/>
                <xsd:element ref="ns3:m48a2eb139814542bfdd702f3b540d66" minOccurs="0"/>
                <xsd:element ref="ns2:_dlc_DocId" minOccurs="0"/>
                <xsd:element ref="ns2:_dlc_DocIdUrl" minOccurs="0"/>
                <xsd:element ref="ns2:_dlc_DocIdPersistId" minOccurs="0"/>
                <xsd:element ref="ns2:LastSharedByUser" minOccurs="0"/>
                <xsd:element ref="ns2:LastSharedByTime" minOccurs="0"/>
                <xsd:element ref="ns4:MediaServiceMetadata" minOccurs="0"/>
                <xsd:element ref="ns4:MediaServiceFastMetadata" minOccurs="0"/>
                <xsd:element ref="ns4:_Flow_SignoffStatus" minOccurs="0"/>
                <xsd:element ref="ns4:MediaServiceAutoKeyPoints" minOccurs="0"/>
                <xsd:element ref="ns4:MediaServiceKeyPoint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5a0b8b2-c663-43e7-bd48-a3730d7a5ba2" elementFormDefault="qualified">
    <xsd:import namespace="http://schemas.microsoft.com/office/2006/documentManagement/types"/>
    <xsd:import namespace="http://schemas.microsoft.com/office/infopath/2007/PartnerControls"/>
    <xsd:element name="Overview" ma:index="2" nillable="true" ma:displayName="Overview" ma:internalName="Overview">
      <xsd:simpleType>
        <xsd:restriction base="dms:Note">
          <xsd:maxLength value="255"/>
        </xsd:restriction>
      </xsd:simpleType>
    </xsd:element>
    <xsd:element name="Governance_x0020_Type" ma:index="6" nillable="true" ma:displayName="Governance Type" ma:default="Policy" ma:internalName="Governance_x0020_Type">
      <xsd:complexType>
        <xsd:complexContent>
          <xsd:extension base="dms:MultiChoice">
            <xsd:sequence>
              <xsd:element name="Value" maxOccurs="unbounded" minOccurs="0" nillable="true">
                <xsd:simpleType>
                  <xsd:restriction base="dms:Choice">
                    <xsd:enumeration value="Charter"/>
                    <xsd:enumeration value="Statute"/>
                    <xsd:enumeration value="Ordinances"/>
                    <xsd:enumeration value="Regulation"/>
                    <xsd:enumeration value="Policy"/>
                    <xsd:enumeration value="Procedure"/>
                    <xsd:enumeration value="Guidance"/>
                    <xsd:enumeration value="Instructions"/>
                  </xsd:restriction>
                </xsd:simpleType>
              </xsd:element>
            </xsd:sequence>
          </xsd:extension>
        </xsd:complexContent>
      </xsd:complexType>
    </xsd:element>
    <xsd:element name="_dlc_DocId" ma:index="14" nillable="true" ma:displayName="Document ID Value" ma:description="The value of the document ID assigned to this item." ma:internalName="_dlc_DocId" ma:readOnly="true">
      <xsd:simpleType>
        <xsd:restriction base="dms:Text"/>
      </xsd:simpleType>
    </xsd:element>
    <xsd:element name="_dlc_DocIdUrl" ma:index="1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6" nillable="true" ma:displayName="Persist ID" ma:description="Keep ID on add." ma:hidden="true" ma:internalName="_dlc_DocIdPersistId" ma:readOnly="true">
      <xsd:simpleType>
        <xsd:restriction base="dms:Boolean"/>
      </xsd:simpleType>
    </xsd:element>
    <xsd:element name="LastSharedByUser" ma:index="18" nillable="true" ma:displayName="Last Shared By User" ma:description="" ma:internalName="LastSharedByUser" ma:readOnly="true">
      <xsd:simpleType>
        <xsd:restriction base="dms:Note">
          <xsd:maxLength value="255"/>
        </xsd:restriction>
      </xsd:simpleType>
    </xsd:element>
    <xsd:element name="LastSharedByTime" ma:index="19" nillable="true" ma:displayName="Last Shared By Time"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6a164dda-3779-4169-b957-e287451f6523" elementFormDefault="qualified">
    <xsd:import namespace="http://schemas.microsoft.com/office/2006/documentManagement/types"/>
    <xsd:import namespace="http://schemas.microsoft.com/office/infopath/2007/PartnerControls"/>
    <xsd:element name="Visibility" ma:index="5" nillable="true" ma:displayName="Visibility" ma:default="Internal" ma:description="Items that should be available externally should be marked &lt;strong&gt;External&lt;/strong&gt;" ma:format="RadioButtons" ma:internalName="Visibility">
      <xsd:simpleType>
        <xsd:restriction base="dms:Choice">
          <xsd:enumeration value="Internal"/>
          <xsd:enumeration value="External"/>
        </xsd:restriction>
      </xsd:simpleType>
    </xsd:element>
    <xsd:element name="TaxKeywordTaxHTField" ma:index="8" nillable="true" ma:taxonomy="true" ma:internalName="TaxKeywordTaxHTField" ma:taxonomyFieldName="TaxKeyword" ma:displayName="Enterprise Keywords" ma:readOnly="false" ma:fieldId="{23f27201-bee3-471e-b2e7-b64fd8b7ca38}" ma:taxonomyMulti="true" ma:sspId="8207403b-203c-4ed3-95cd-88a852189123" ma:termSetId="00000000-0000-0000-0000-000000000000" ma:anchorId="00000000-0000-0000-0000-000000000000" ma:open="true" ma:isKeyword="true">
      <xsd:complexType>
        <xsd:sequence>
          <xsd:element ref="pc:Terms" minOccurs="0" maxOccurs="1"/>
        </xsd:sequence>
      </xsd:complexType>
    </xsd:element>
    <xsd:element name="TaxCatchAll" ma:index="9" nillable="true" ma:displayName="Taxonomy Catch All Column" ma:description="" ma:hidden="true" ma:list="{ed86f171-3abd-4f77-806b-b2058327383d}" ma:internalName="TaxCatchAll" ma:showField="CatchAllData" ma:web="95a0b8b2-c663-43e7-bd48-a3730d7a5ba2">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description="" ma:hidden="true" ma:list="{ed86f171-3abd-4f77-806b-b2058327383d}" ma:internalName="TaxCatchAllLabel" ma:readOnly="true" ma:showField="CatchAllDataLabel" ma:web="95a0b8b2-c663-43e7-bd48-a3730d7a5ba2">
      <xsd:complexType>
        <xsd:complexContent>
          <xsd:extension base="dms:MultiChoiceLookup">
            <xsd:sequence>
              <xsd:element name="Value" type="dms:Lookup" maxOccurs="unbounded" minOccurs="0" nillable="true"/>
            </xsd:sequence>
          </xsd:extension>
        </xsd:complexContent>
      </xsd:complexType>
    </xsd:element>
    <xsd:element name="m48a2eb139814542bfdd702f3b540d66" ma:index="12" ma:taxonomy="true" ma:internalName="m48a2eb139814542bfdd702f3b540d66" ma:taxonomyFieldName="Policy_x0020_Area" ma:displayName="Policy Area" ma:readOnly="false" ma:default="" ma:fieldId="{648a2eb1-3981-4542-bfdd-702f3b540d66}" ma:taxonomyMulti="true" ma:sspId="8207403b-203c-4ed3-95cd-88a852189123" ma:termSetId="fa31bd2d-0f4f-452d-9990-e427cc1fc7a9"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b368c4e3-a0e0-4aa6-b5a3-80547d43da8e" elementFormDefault="qualified">
    <xsd:import namespace="http://schemas.microsoft.com/office/2006/documentManagement/types"/>
    <xsd:import namespace="http://schemas.microsoft.com/office/infopath/2007/PartnerControls"/>
    <xsd:element name="MediaServiceMetadata" ma:index="22" nillable="true" ma:displayName="MediaServiceMetadata" ma:description="" ma:hidden="true" ma:internalName="MediaServiceMetadata" ma:readOnly="true">
      <xsd:simpleType>
        <xsd:restriction base="dms:Note"/>
      </xsd:simpleType>
    </xsd:element>
    <xsd:element name="MediaServiceFastMetadata" ma:index="23" nillable="true" ma:displayName="MediaServiceFastMetadata" ma:description="" ma:hidden="true" ma:internalName="MediaServiceFastMetadata" ma:readOnly="true">
      <xsd:simpleType>
        <xsd:restriction base="dms:Note"/>
      </xsd:simpleType>
    </xsd:element>
    <xsd:element name="_Flow_SignoffStatus" ma:index="24" nillable="true" ma:displayName="Sign-off status" ma:internalName="Sign_x002d_off_x0020_status">
      <xsd:simpleType>
        <xsd:restriction base="dms:Text"/>
      </xsd:simpleType>
    </xsd:element>
    <xsd:element name="MediaServiceAutoKeyPoints" ma:index="25" nillable="true" ma:displayName="MediaServiceAutoKeyPoints" ma:hidden="true" ma:internalName="MediaServiceAutoKeyPoints" ma:readOnly="true">
      <xsd:simpleType>
        <xsd:restriction base="dms:Note"/>
      </xsd:simpleType>
    </xsd:element>
    <xsd:element name="MediaServiceKeyPoints" ma:index="26" nillable="true" ma:displayName="KeyPoints" ma:internalName="MediaServiceKeyPoints" ma:readOnly="true">
      <xsd:simpleType>
        <xsd:restriction base="dms:Note">
          <xsd:maxLength value="255"/>
        </xsd:restriction>
      </xsd:simpleType>
    </xsd:element>
    <xsd:element name="MediaServiceObjectDetectorVersions" ma:index="27" nillable="true" ma:displayName="MediaServiceObjectDetectorVersions"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1"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haredContentType xmlns="Microsoft.SharePoint.Taxonomy.ContentTypeSync" SourceId="8207403b-203c-4ed3-95cd-88a852189123" ContentTypeId="0x010100E3C2D5FD9BED31418104DB9619E0BAE4" PreviousValue="false"/>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customXsn xmlns="http://schemas.microsoft.com/office/2006/metadata/customXsn">
  <xsnLocation/>
  <cached>True</cached>
  <openByDefault>True</openByDefault>
  <xsnScope/>
</customXsn>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p:properties xmlns:p="http://schemas.microsoft.com/office/2006/metadata/properties" xmlns:xsi="http://www.w3.org/2001/XMLSchema-instance" xmlns:pc="http://schemas.microsoft.com/office/infopath/2007/PartnerControls">
  <documentManagement>
    <TaxCatchAll xmlns="6a164dda-3779-4169-b957-e287451f6523">
      <Value>160</Value>
      <Value>291</Value>
      <Value>309</Value>
    </TaxCatchAll>
    <TaxKeywordTaxHTField xmlns="6a164dda-3779-4169-b957-e287451f6523">
      <Terms xmlns="http://schemas.microsoft.com/office/infopath/2007/PartnerControls">
        <TermInfo xmlns="http://schemas.microsoft.com/office/infopath/2007/PartnerControls">
          <TermName xmlns="http://schemas.microsoft.com/office/infopath/2007/PartnerControls">modules</TermName>
          <TermId xmlns="http://schemas.microsoft.com/office/infopath/2007/PartnerControls">cddb904e-4f50-43ed-be9e-b77ed6fcb163</TermId>
        </TermInfo>
      </Terms>
    </TaxKeywordTaxHTField>
    <m48a2eb139814542bfdd702f3b540d66 xmlns="6a164dda-3779-4169-b957-e287451f6523">
      <Terms xmlns="http://schemas.microsoft.com/office/infopath/2007/PartnerControls">
        <TermInfo xmlns="http://schemas.microsoft.com/office/infopath/2007/PartnerControls">
          <TermName xmlns="http://schemas.microsoft.com/office/infopath/2007/PartnerControls">Division of Education</TermName>
          <TermId xmlns="http://schemas.microsoft.com/office/infopath/2007/PartnerControls">97010511-1aee-479f-9ad1-edea3821fef8</TermId>
        </TermInfo>
        <TermInfo xmlns="http://schemas.microsoft.com/office/infopath/2007/PartnerControls">
          <TermName xmlns="http://schemas.microsoft.com/office/infopath/2007/PartnerControls">Quality and Academic Standards</TermName>
          <TermId xmlns="http://schemas.microsoft.com/office/infopath/2007/PartnerControls">2c474f87-096d-424d-8723-89e1c6d8d49e</TermId>
        </TermInfo>
      </Terms>
    </m48a2eb139814542bfdd702f3b540d66>
    <Visibility xmlns="6a164dda-3779-4169-b957-e287451f6523">External</Visibility>
    <Overview xmlns="95a0b8b2-c663-43e7-bd48-a3730d7a5ba2" xsi:nil="true"/>
    <_Flow_SignoffStatus xmlns="b368c4e3-a0e0-4aa6-b5a3-80547d43da8e" xsi:nil="true"/>
    <Governance_x0020_Type xmlns="95a0b8b2-c663-43e7-bd48-a3730d7a5ba2">
      <Value>Guidance</Value>
    </Governance_x0020_Type>
    <_dlc_DocId xmlns="95a0b8b2-c663-43e7-bd48-a3730d7a5ba2">3UFKAJEVQJ3U-1262573060-966</_dlc_DocId>
    <_dlc_DocIdUrl xmlns="95a0b8b2-c663-43e7-bd48-a3730d7a5ba2">
      <Url>https://lshtm.sharepoint.com/sites/assets/policies/_layouts/15/DocIdRedir.aspx?ID=3UFKAJEVQJ3U-1262573060-966</Url>
      <Description>3UFKAJEVQJ3U-1262573060-966</Description>
    </_dlc_DocIdUrl>
  </documentManagement>
</p:properties>
</file>

<file path=customXml/itemProps1.xml><?xml version="1.0" encoding="utf-8"?>
<ds:datastoreItem xmlns:ds="http://schemas.openxmlformats.org/officeDocument/2006/customXml" ds:itemID="{7B16C715-3322-406D-A91E-4E3CC4D280EB}">
  <ds:schemaRefs>
    <ds:schemaRef ds:uri="http://schemas.openxmlformats.org/officeDocument/2006/bibliography"/>
  </ds:schemaRefs>
</ds:datastoreItem>
</file>

<file path=customXml/itemProps2.xml><?xml version="1.0" encoding="utf-8"?>
<ds:datastoreItem xmlns:ds="http://schemas.openxmlformats.org/officeDocument/2006/customXml" ds:itemID="{0F3EB058-8681-4321-9E29-9B2256D748DD}"/>
</file>

<file path=customXml/itemProps3.xml><?xml version="1.0" encoding="utf-8"?>
<ds:datastoreItem xmlns:ds="http://schemas.openxmlformats.org/officeDocument/2006/customXml" ds:itemID="{78EE8758-A319-4BEA-A899-2FB8B701474E}"/>
</file>

<file path=customXml/itemProps4.xml><?xml version="1.0" encoding="utf-8"?>
<ds:datastoreItem xmlns:ds="http://schemas.openxmlformats.org/officeDocument/2006/customXml" ds:itemID="{DBA354F9-6A0F-4A22-A454-147EAAF7D091}"/>
</file>

<file path=customXml/itemProps5.xml><?xml version="1.0" encoding="utf-8"?>
<ds:datastoreItem xmlns:ds="http://schemas.openxmlformats.org/officeDocument/2006/customXml" ds:itemID="{E17DF723-178B-44F1-9641-35C79063CFBD}"/>
</file>

<file path=customXml/itemProps6.xml><?xml version="1.0" encoding="utf-8"?>
<ds:datastoreItem xmlns:ds="http://schemas.openxmlformats.org/officeDocument/2006/customXml" ds:itemID="{6E9D9F3D-FFC2-4EC4-A5C0-595AA36C3CF7}"/>
</file>

<file path=customXml/itemProps7.xml><?xml version="1.0" encoding="utf-8"?>
<ds:datastoreItem xmlns:ds="http://schemas.openxmlformats.org/officeDocument/2006/customXml" ds:itemID="{7016642E-5569-4552-A0D6-2BA98E69814D}"/>
</file>

<file path=docProps/app.xml><?xml version="1.0" encoding="utf-8"?>
<Properties xmlns="http://schemas.openxmlformats.org/officeDocument/2006/extended-properties" xmlns:vt="http://schemas.openxmlformats.org/officeDocument/2006/docPropsVTypes">
  <Template>Normal</Template>
  <TotalTime>0</TotalTime>
  <Pages>5</Pages>
  <Words>1001</Words>
  <Characters>5706</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London School of Hygiene &amp; Tropical Medicine</Company>
  <LinksUpToDate>false</LinksUpToDate>
  <CharactersWithSpaces>6694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Module specification template - intensive</dc:title>
  <dc:subject/>
  <cp:keywords>modules</cp:keywords>
  <dc:description/>
  <cp:lastModifiedBy>Adrian Smith</cp:lastModifiedBy>
  <cp:revision>15</cp:revision>
  <dcterms:created xsi:type="dcterms:W3CDTF">2025-07-29T14:29:00Z</dcterms:created>
  <dcterms:modified xsi:type="dcterms:W3CDTF">2026-08-28T13:21:00Z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0x010100E3C2D5FD9BED31418104DB9619E0BAE40062D05E3AABB485419F0BDBEA712792D2</vt:lpwstr>
  </property>
  <property fmtid="{D5CDD505-2E9C-101B-9397-08002B2CF9AE}" pid="3" name="_dlc_DocIdItemGuid">
    <vt:lpwstr>83b70707-d354-4c27-a681-9a9673dbe347</vt:lpwstr>
  </property>
  <property fmtid="{D5CDD505-2E9C-101B-9397-08002B2CF9AE}" pid="4" name="TaxKeyword">
    <vt:lpwstr>291;#modules|cddb904e-4f50-43ed-be9e-b77ed6fcb163</vt:lpwstr>
  </property>
  <property fmtid="{D5CDD505-2E9C-101B-9397-08002B2CF9AE}" pid="5" name="Policy_x0020_Area">
    <vt:lpwstr>160;#Division of Education|97010511-1aee-479f-9ad1-edea3821fef8;#309;#Quality and Academic Standards|2c474f87-096d-424d-8723-89e1c6d8d49e</vt:lpwstr>
  </property>
  <property fmtid="{D5CDD505-2E9C-101B-9397-08002B2CF9AE}" pid="6" name="Policy Area">
    <vt:lpwstr>160;#Division of Education|97010511-1aee-479f-9ad1-edea3821fef8;#309;#Quality and Academic Standards|2c474f87-096d-424d-8723-89e1c6d8d49e</vt:lpwstr>
  </property>
</Properties>
</file>