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4F2B" w14:textId="27AB6E9A" w:rsidR="007A5E9A" w:rsidRPr="0053674F" w:rsidRDefault="00A17C02" w:rsidP="0053674F">
      <w:pPr>
        <w:pStyle w:val="Heading1"/>
        <w:tabs>
          <w:tab w:val="left" w:pos="2520"/>
          <w:tab w:val="center" w:pos="4513"/>
        </w:tabs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7A5E9A" w:rsidRPr="0053674F">
        <w:rPr>
          <w:rFonts w:ascii="Aptos" w:hAnsi="Aptos"/>
        </w:rPr>
        <w:t>Call for Abstracts</w:t>
      </w:r>
    </w:p>
    <w:p w14:paraId="5A7CB840" w14:textId="0357D29B" w:rsidR="007A5E9A" w:rsidRPr="0053674F" w:rsidRDefault="007A5E9A" w:rsidP="0053674F">
      <w:pPr>
        <w:pStyle w:val="Heading1"/>
        <w:spacing w:after="240"/>
        <w:jc w:val="center"/>
        <w:rPr>
          <w:rFonts w:ascii="Aptos" w:hAnsi="Aptos"/>
        </w:rPr>
      </w:pPr>
      <w:r w:rsidRPr="0053674F">
        <w:rPr>
          <w:rFonts w:ascii="Aptos" w:hAnsi="Aptos"/>
        </w:rPr>
        <w:t xml:space="preserve">LSHTM Trials Day, </w:t>
      </w:r>
      <w:r w:rsidR="00C36231" w:rsidRPr="0053674F">
        <w:rPr>
          <w:rFonts w:ascii="Aptos" w:hAnsi="Aptos"/>
        </w:rPr>
        <w:t>27</w:t>
      </w:r>
      <w:r w:rsidRPr="0053674F">
        <w:rPr>
          <w:rFonts w:ascii="Aptos" w:hAnsi="Aptos"/>
          <w:vertAlign w:val="superscript"/>
        </w:rPr>
        <w:t>th</w:t>
      </w:r>
      <w:r w:rsidRPr="0053674F">
        <w:rPr>
          <w:rFonts w:ascii="Aptos" w:hAnsi="Aptos"/>
        </w:rPr>
        <w:t xml:space="preserve"> </w:t>
      </w:r>
      <w:r w:rsidR="00C36231" w:rsidRPr="0053674F">
        <w:rPr>
          <w:rFonts w:ascii="Aptos" w:hAnsi="Aptos"/>
        </w:rPr>
        <w:t>October</w:t>
      </w:r>
      <w:r w:rsidRPr="0053674F">
        <w:rPr>
          <w:rFonts w:ascii="Aptos" w:hAnsi="Aptos"/>
        </w:rPr>
        <w:t xml:space="preserve"> 202</w:t>
      </w:r>
      <w:r w:rsidR="00C36231" w:rsidRPr="0053674F">
        <w:rPr>
          <w:rFonts w:ascii="Aptos" w:hAnsi="Aptos"/>
        </w:rPr>
        <w:t>6</w:t>
      </w:r>
      <w:r w:rsidR="007C361C" w:rsidRPr="0053674F">
        <w:rPr>
          <w:rFonts w:ascii="Aptos" w:hAnsi="Aptos"/>
        </w:rPr>
        <w:t>, Harare and online</w:t>
      </w:r>
    </w:p>
    <w:p w14:paraId="218919B6" w14:textId="12CE640A" w:rsidR="007A5E9A" w:rsidRPr="0053674F" w:rsidRDefault="00C71B8C" w:rsidP="0085757C">
      <w:pPr>
        <w:spacing w:line="276" w:lineRule="auto"/>
        <w:rPr>
          <w:rFonts w:ascii="Aptos" w:hAnsi="Aptos"/>
        </w:rPr>
      </w:pPr>
      <w:r w:rsidRPr="0053674F">
        <w:rPr>
          <w:rFonts w:ascii="Aptos" w:hAnsi="Aptos"/>
        </w:rPr>
        <w:t>The</w:t>
      </w:r>
      <w:r w:rsidR="7B37ACC9" w:rsidRPr="0053674F">
        <w:rPr>
          <w:rFonts w:ascii="Aptos" w:hAnsi="Aptos"/>
        </w:rPr>
        <w:t xml:space="preserve"> LSHTM Trials </w:t>
      </w:r>
      <w:r w:rsidR="04CC1F64" w:rsidRPr="0053674F">
        <w:rPr>
          <w:rFonts w:ascii="Aptos" w:hAnsi="Aptos"/>
        </w:rPr>
        <w:t xml:space="preserve">Network is </w:t>
      </w:r>
      <w:r w:rsidR="5135EC17" w:rsidRPr="0053674F">
        <w:rPr>
          <w:rFonts w:ascii="Aptos" w:hAnsi="Aptos"/>
        </w:rPr>
        <w:t>please</w:t>
      </w:r>
      <w:r w:rsidR="3D542C2C" w:rsidRPr="0053674F">
        <w:rPr>
          <w:rFonts w:ascii="Aptos" w:hAnsi="Aptos"/>
        </w:rPr>
        <w:t>d</w:t>
      </w:r>
      <w:r w:rsidR="5135EC17" w:rsidRPr="0053674F">
        <w:rPr>
          <w:rFonts w:ascii="Aptos" w:hAnsi="Aptos"/>
        </w:rPr>
        <w:t xml:space="preserve"> to announce the </w:t>
      </w:r>
      <w:r w:rsidRPr="0053674F">
        <w:rPr>
          <w:rFonts w:ascii="Aptos" w:hAnsi="Aptos"/>
        </w:rPr>
        <w:t xml:space="preserve">fourth annual </w:t>
      </w:r>
      <w:r w:rsidR="005F7EDC" w:rsidRPr="0053674F">
        <w:rPr>
          <w:rFonts w:ascii="Aptos" w:hAnsi="Aptos"/>
        </w:rPr>
        <w:t>T</w:t>
      </w:r>
      <w:r w:rsidRPr="0053674F">
        <w:rPr>
          <w:rFonts w:ascii="Aptos" w:hAnsi="Aptos"/>
        </w:rPr>
        <w:t xml:space="preserve">rials </w:t>
      </w:r>
      <w:r w:rsidR="005F7EDC" w:rsidRPr="0053674F">
        <w:rPr>
          <w:rFonts w:ascii="Aptos" w:hAnsi="Aptos"/>
        </w:rPr>
        <w:t>D</w:t>
      </w:r>
      <w:r w:rsidRPr="0053674F">
        <w:rPr>
          <w:rFonts w:ascii="Aptos" w:hAnsi="Aptos"/>
        </w:rPr>
        <w:t xml:space="preserve">ay </w:t>
      </w:r>
      <w:r w:rsidR="04CC1F64" w:rsidRPr="0053674F">
        <w:rPr>
          <w:rFonts w:ascii="Aptos" w:hAnsi="Aptos"/>
        </w:rPr>
        <w:t xml:space="preserve">on </w:t>
      </w:r>
      <w:r w:rsidR="5135EC17" w:rsidRPr="0053674F">
        <w:rPr>
          <w:rFonts w:ascii="Aptos" w:hAnsi="Aptos"/>
        </w:rPr>
        <w:t>Tuesday</w:t>
      </w:r>
      <w:r w:rsidR="04CC1F64" w:rsidRPr="0053674F">
        <w:rPr>
          <w:rFonts w:ascii="Aptos" w:hAnsi="Aptos"/>
        </w:rPr>
        <w:t xml:space="preserve"> </w:t>
      </w:r>
      <w:r w:rsidR="5135EC17" w:rsidRPr="0053674F">
        <w:rPr>
          <w:rFonts w:ascii="Aptos" w:hAnsi="Aptos"/>
        </w:rPr>
        <w:t>27</w:t>
      </w:r>
      <w:r w:rsidR="04CC1F64" w:rsidRPr="0053674F">
        <w:rPr>
          <w:rFonts w:ascii="Aptos" w:hAnsi="Aptos"/>
          <w:vertAlign w:val="superscript"/>
        </w:rPr>
        <w:t>th</w:t>
      </w:r>
      <w:r w:rsidR="04CC1F64" w:rsidRPr="0053674F">
        <w:rPr>
          <w:rFonts w:ascii="Aptos" w:hAnsi="Aptos"/>
        </w:rPr>
        <w:t xml:space="preserve"> </w:t>
      </w:r>
      <w:r w:rsidR="5135EC17" w:rsidRPr="0053674F">
        <w:rPr>
          <w:rFonts w:ascii="Aptos" w:hAnsi="Aptos"/>
        </w:rPr>
        <w:t>October</w:t>
      </w:r>
      <w:r w:rsidR="04CC1F64" w:rsidRPr="0053674F">
        <w:rPr>
          <w:rFonts w:ascii="Aptos" w:hAnsi="Aptos"/>
        </w:rPr>
        <w:t xml:space="preserve"> 202</w:t>
      </w:r>
      <w:r w:rsidR="5135EC17" w:rsidRPr="0053674F">
        <w:rPr>
          <w:rFonts w:ascii="Aptos" w:hAnsi="Aptos"/>
        </w:rPr>
        <w:t>6</w:t>
      </w:r>
      <w:r w:rsidR="7B37ACC9" w:rsidRPr="0053674F">
        <w:rPr>
          <w:rFonts w:ascii="Aptos" w:hAnsi="Aptos"/>
        </w:rPr>
        <w:t>.  This will</w:t>
      </w:r>
      <w:r w:rsidR="1C57F36B" w:rsidRPr="0053674F">
        <w:rPr>
          <w:rFonts w:ascii="Aptos" w:hAnsi="Aptos"/>
        </w:rPr>
        <w:t xml:space="preserve"> be</w:t>
      </w:r>
      <w:r w:rsidR="7B37ACC9" w:rsidRPr="0053674F">
        <w:rPr>
          <w:rFonts w:ascii="Aptos" w:hAnsi="Aptos"/>
        </w:rPr>
        <w:t xml:space="preserve"> </w:t>
      </w:r>
      <w:r w:rsidR="04CC1F64" w:rsidRPr="0053674F">
        <w:rPr>
          <w:rFonts w:ascii="Aptos" w:hAnsi="Aptos"/>
        </w:rPr>
        <w:t xml:space="preserve">a hybrid </w:t>
      </w:r>
      <w:r w:rsidR="3D542C2C" w:rsidRPr="0053674F">
        <w:rPr>
          <w:rFonts w:ascii="Aptos" w:hAnsi="Aptos"/>
        </w:rPr>
        <w:t xml:space="preserve">event </w:t>
      </w:r>
      <w:r w:rsidR="524B66B0" w:rsidRPr="0053674F">
        <w:rPr>
          <w:rFonts w:ascii="Aptos" w:hAnsi="Aptos"/>
        </w:rPr>
        <w:t xml:space="preserve">hosted by </w:t>
      </w:r>
      <w:r w:rsidR="5135EC17" w:rsidRPr="0053674F">
        <w:rPr>
          <w:rFonts w:ascii="Aptos" w:hAnsi="Aptos"/>
        </w:rPr>
        <w:t>THRU-Zim</w:t>
      </w:r>
      <w:r w:rsidR="524B66B0" w:rsidRPr="0053674F">
        <w:rPr>
          <w:rFonts w:ascii="Aptos" w:hAnsi="Aptos"/>
        </w:rPr>
        <w:t>/</w:t>
      </w:r>
      <w:r w:rsidR="5135EC17" w:rsidRPr="0053674F">
        <w:rPr>
          <w:rFonts w:ascii="Aptos" w:hAnsi="Aptos"/>
        </w:rPr>
        <w:t>BRTI</w:t>
      </w:r>
      <w:r w:rsidR="524B66B0" w:rsidRPr="0053674F">
        <w:rPr>
          <w:rFonts w:ascii="Aptos" w:hAnsi="Aptos"/>
        </w:rPr>
        <w:t xml:space="preserve"> </w:t>
      </w:r>
      <w:r w:rsidR="5135EC17" w:rsidRPr="0053674F">
        <w:rPr>
          <w:rFonts w:ascii="Aptos" w:hAnsi="Aptos"/>
        </w:rPr>
        <w:t xml:space="preserve">and </w:t>
      </w:r>
      <w:r w:rsidR="524B66B0" w:rsidRPr="0053674F">
        <w:rPr>
          <w:rFonts w:ascii="Aptos" w:hAnsi="Aptos"/>
        </w:rPr>
        <w:t>LSHTM</w:t>
      </w:r>
      <w:r w:rsidR="5135EC17" w:rsidRPr="0053674F">
        <w:rPr>
          <w:rFonts w:ascii="Aptos" w:hAnsi="Aptos"/>
        </w:rPr>
        <w:t xml:space="preserve"> taking place online and in</w:t>
      </w:r>
      <w:r w:rsidR="00073D60">
        <w:rPr>
          <w:rFonts w:ascii="Aptos" w:hAnsi="Aptos"/>
        </w:rPr>
        <w:t>-</w:t>
      </w:r>
      <w:r w:rsidR="5135EC17" w:rsidRPr="0053674F">
        <w:rPr>
          <w:rFonts w:ascii="Aptos" w:hAnsi="Aptos"/>
        </w:rPr>
        <w:t xml:space="preserve">person at </w:t>
      </w:r>
      <w:r w:rsidR="3D542C2C" w:rsidRPr="0053674F">
        <w:rPr>
          <w:rFonts w:ascii="Aptos" w:hAnsi="Aptos"/>
        </w:rPr>
        <w:t>t</w:t>
      </w:r>
      <w:r w:rsidR="5135EC17" w:rsidRPr="0053674F">
        <w:rPr>
          <w:rFonts w:ascii="Aptos" w:hAnsi="Aptos"/>
        </w:rPr>
        <w:t>he Cresta Hotel in Harare, Zimbabwe</w:t>
      </w:r>
      <w:r w:rsidR="524B66B0" w:rsidRPr="0053674F">
        <w:rPr>
          <w:rFonts w:ascii="Aptos" w:hAnsi="Aptos"/>
        </w:rPr>
        <w:t>.</w:t>
      </w:r>
      <w:r w:rsidR="04CC1F64" w:rsidRPr="0053674F">
        <w:rPr>
          <w:rFonts w:ascii="Aptos" w:hAnsi="Aptos"/>
        </w:rPr>
        <w:t xml:space="preserve">  </w:t>
      </w:r>
    </w:p>
    <w:p w14:paraId="577B4944" w14:textId="5D5B6874" w:rsidR="00C36231" w:rsidRPr="0053674F" w:rsidRDefault="5135EC17" w:rsidP="0085757C">
      <w:pPr>
        <w:pStyle w:val="NormalWeb"/>
        <w:spacing w:line="276" w:lineRule="auto"/>
        <w:rPr>
          <w:rFonts w:ascii="Aptos" w:hAnsi="Aptos" w:cstheme="minorBidi"/>
          <w:sz w:val="22"/>
          <w:szCs w:val="22"/>
        </w:rPr>
      </w:pPr>
      <w:r w:rsidRPr="0053674F">
        <w:rPr>
          <w:rFonts w:ascii="Aptos" w:hAnsi="Aptos" w:cstheme="minorBidi"/>
          <w:sz w:val="22"/>
          <w:szCs w:val="22"/>
        </w:rPr>
        <w:t xml:space="preserve">We </w:t>
      </w:r>
      <w:r w:rsidR="00073D60">
        <w:rPr>
          <w:rFonts w:ascii="Aptos" w:hAnsi="Aptos" w:cstheme="minorBidi"/>
          <w:sz w:val="22"/>
          <w:szCs w:val="22"/>
        </w:rPr>
        <w:t xml:space="preserve">are now </w:t>
      </w:r>
      <w:r w:rsidRPr="0053674F">
        <w:rPr>
          <w:rFonts w:ascii="Aptos" w:hAnsi="Aptos" w:cstheme="minorBidi"/>
          <w:sz w:val="22"/>
          <w:szCs w:val="22"/>
        </w:rPr>
        <w:t>invit</w:t>
      </w:r>
      <w:r w:rsidR="00073D60">
        <w:rPr>
          <w:rFonts w:ascii="Aptos" w:hAnsi="Aptos" w:cstheme="minorBidi"/>
          <w:sz w:val="22"/>
          <w:szCs w:val="22"/>
        </w:rPr>
        <w:t>ing</w:t>
      </w:r>
      <w:r w:rsidRPr="0053674F">
        <w:rPr>
          <w:rFonts w:ascii="Aptos" w:hAnsi="Aptos" w:cstheme="minorBidi"/>
          <w:sz w:val="22"/>
          <w:szCs w:val="22"/>
        </w:rPr>
        <w:t xml:space="preserve"> the submission of abstracts for short oral presentations (10 minutes). We particularly encourage </w:t>
      </w:r>
      <w:r w:rsidR="00073D60">
        <w:rPr>
          <w:rFonts w:ascii="Aptos" w:hAnsi="Aptos" w:cstheme="minorBidi"/>
          <w:sz w:val="22"/>
          <w:szCs w:val="22"/>
        </w:rPr>
        <w:t xml:space="preserve">submissions from </w:t>
      </w:r>
      <w:r w:rsidRPr="0053674F">
        <w:rPr>
          <w:rFonts w:ascii="Aptos" w:hAnsi="Aptos" w:cstheme="minorBidi"/>
          <w:sz w:val="22"/>
          <w:szCs w:val="22"/>
        </w:rPr>
        <w:t xml:space="preserve">early-career research and </w:t>
      </w:r>
      <w:r w:rsidR="00C7082B" w:rsidRPr="0053674F">
        <w:rPr>
          <w:rFonts w:ascii="Aptos" w:hAnsi="Aptos" w:cstheme="minorBidi"/>
          <w:sz w:val="22"/>
          <w:szCs w:val="22"/>
        </w:rPr>
        <w:t xml:space="preserve">professional </w:t>
      </w:r>
      <w:r w:rsidRPr="0053674F">
        <w:rPr>
          <w:rFonts w:ascii="Aptos" w:hAnsi="Aptos" w:cstheme="minorBidi"/>
          <w:sz w:val="22"/>
          <w:szCs w:val="22"/>
        </w:rPr>
        <w:t>staff.</w:t>
      </w:r>
      <w:r w:rsidR="005F7EDC" w:rsidRPr="0053674F">
        <w:rPr>
          <w:rFonts w:ascii="Aptos" w:hAnsi="Aptos" w:cstheme="minorBidi"/>
          <w:sz w:val="22"/>
          <w:szCs w:val="22"/>
        </w:rPr>
        <w:t xml:space="preserve">  </w:t>
      </w:r>
    </w:p>
    <w:p w14:paraId="2FB69264" w14:textId="3F9C7087" w:rsidR="00C36231" w:rsidRPr="0053674F" w:rsidRDefault="00C36231" w:rsidP="0085757C">
      <w:pPr>
        <w:pStyle w:val="NoSpacing"/>
        <w:spacing w:line="276" w:lineRule="auto"/>
        <w:rPr>
          <w:rFonts w:ascii="Aptos" w:hAnsi="Aptos"/>
          <w:b/>
          <w:bCs/>
        </w:rPr>
      </w:pPr>
      <w:r w:rsidRPr="0053674F">
        <w:rPr>
          <w:rFonts w:ascii="Aptos" w:hAnsi="Aptos"/>
          <w:b/>
          <w:bCs/>
        </w:rPr>
        <w:t>Submission guidelines:</w:t>
      </w:r>
    </w:p>
    <w:p w14:paraId="0A1AD442" w14:textId="7801BDB4" w:rsidR="00C36231" w:rsidRPr="0053674F" w:rsidRDefault="00C36231" w:rsidP="0085757C">
      <w:pPr>
        <w:pStyle w:val="NoSpacing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53674F">
        <w:rPr>
          <w:rFonts w:ascii="Aptos" w:hAnsi="Aptos"/>
          <w:b/>
          <w:bCs/>
        </w:rPr>
        <w:t>Focus:</w:t>
      </w:r>
      <w:r w:rsidRPr="0053674F">
        <w:rPr>
          <w:rFonts w:ascii="Aptos" w:hAnsi="Aptos"/>
        </w:rPr>
        <w:t xml:space="preserve"> Submissions must be related to a randomi</w:t>
      </w:r>
      <w:r w:rsidR="00236E9D" w:rsidRPr="0053674F">
        <w:rPr>
          <w:rFonts w:ascii="Aptos" w:hAnsi="Aptos"/>
        </w:rPr>
        <w:t>s</w:t>
      </w:r>
      <w:r w:rsidRPr="0053674F">
        <w:rPr>
          <w:rFonts w:ascii="Aptos" w:hAnsi="Aptos"/>
        </w:rPr>
        <w:t>ed trial and should focus on methodology, ethical considerations, or operational issues</w:t>
      </w:r>
      <w:r w:rsidR="00D16765" w:rsidRPr="0053674F">
        <w:rPr>
          <w:rFonts w:ascii="Aptos" w:hAnsi="Aptos"/>
        </w:rPr>
        <w:t xml:space="preserve"> that</w:t>
      </w:r>
      <w:r w:rsidR="00391E5C" w:rsidRPr="0053674F">
        <w:rPr>
          <w:rFonts w:ascii="Aptos" w:hAnsi="Aptos"/>
        </w:rPr>
        <w:t xml:space="preserve"> have applicability</w:t>
      </w:r>
      <w:r w:rsidR="00D16765" w:rsidRPr="0053674F">
        <w:rPr>
          <w:rFonts w:ascii="Aptos" w:hAnsi="Aptos"/>
        </w:rPr>
        <w:t xml:space="preserve"> </w:t>
      </w:r>
      <w:r w:rsidR="00917966" w:rsidRPr="0053674F">
        <w:rPr>
          <w:rFonts w:ascii="Aptos" w:hAnsi="Aptos"/>
        </w:rPr>
        <w:t xml:space="preserve">to a </w:t>
      </w:r>
      <w:r w:rsidR="00E64A13">
        <w:rPr>
          <w:rFonts w:ascii="Aptos" w:hAnsi="Aptos"/>
        </w:rPr>
        <w:t>broad</w:t>
      </w:r>
      <w:r w:rsidR="00917966" w:rsidRPr="0053674F">
        <w:rPr>
          <w:rFonts w:ascii="Aptos" w:hAnsi="Aptos"/>
        </w:rPr>
        <w:t xml:space="preserve"> audience</w:t>
      </w:r>
      <w:r w:rsidRPr="0053674F">
        <w:rPr>
          <w:rFonts w:ascii="Aptos" w:hAnsi="Aptos"/>
        </w:rPr>
        <w:t xml:space="preserve">. Please note that </w:t>
      </w:r>
      <w:r w:rsidR="00275B80" w:rsidRPr="0053674F">
        <w:rPr>
          <w:rFonts w:ascii="Aptos" w:hAnsi="Aptos"/>
        </w:rPr>
        <w:t xml:space="preserve">trial results should not be the focus of </w:t>
      </w:r>
      <w:r w:rsidR="00BF3829" w:rsidRPr="0053674F">
        <w:rPr>
          <w:rFonts w:ascii="Aptos" w:hAnsi="Aptos"/>
        </w:rPr>
        <w:t xml:space="preserve">the </w:t>
      </w:r>
      <w:r w:rsidRPr="0053674F">
        <w:rPr>
          <w:rFonts w:ascii="Aptos" w:hAnsi="Aptos"/>
        </w:rPr>
        <w:t>presentation</w:t>
      </w:r>
      <w:r w:rsidR="00275B80" w:rsidRPr="0053674F">
        <w:rPr>
          <w:rFonts w:ascii="Aptos" w:hAnsi="Aptos"/>
        </w:rPr>
        <w:t>.</w:t>
      </w:r>
    </w:p>
    <w:p w14:paraId="424D97DB" w14:textId="69FBD031" w:rsidR="00C36231" w:rsidRPr="0053674F" w:rsidRDefault="00C36231" w:rsidP="0085757C">
      <w:pPr>
        <w:pStyle w:val="NoSpacing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53674F">
        <w:rPr>
          <w:rFonts w:ascii="Aptos" w:hAnsi="Aptos"/>
          <w:b/>
          <w:bCs/>
        </w:rPr>
        <w:t>Special interest:</w:t>
      </w:r>
      <w:r w:rsidRPr="0053674F">
        <w:rPr>
          <w:rFonts w:ascii="Aptos" w:hAnsi="Aptos"/>
        </w:rPr>
        <w:t xml:space="preserve"> We encourage submissions highlighting "lessons learned</w:t>
      </w:r>
      <w:r w:rsidR="00CC3E17" w:rsidRPr="0053674F">
        <w:rPr>
          <w:rFonts w:ascii="Aptos" w:hAnsi="Aptos"/>
        </w:rPr>
        <w:t xml:space="preserve">”, </w:t>
      </w:r>
      <w:r w:rsidRPr="0053674F">
        <w:rPr>
          <w:rFonts w:ascii="Aptos" w:hAnsi="Aptos"/>
        </w:rPr>
        <w:t xml:space="preserve">including trials that did not go as intended or where significant implementation challenges were </w:t>
      </w:r>
      <w:r w:rsidR="00C7082B" w:rsidRPr="0053674F">
        <w:rPr>
          <w:rFonts w:ascii="Aptos" w:hAnsi="Aptos"/>
        </w:rPr>
        <w:t>faced</w:t>
      </w:r>
      <w:r w:rsidRPr="0053674F">
        <w:rPr>
          <w:rFonts w:ascii="Aptos" w:hAnsi="Aptos"/>
        </w:rPr>
        <w:t>.</w:t>
      </w:r>
    </w:p>
    <w:p w14:paraId="35C78905" w14:textId="7C6ED2DF" w:rsidR="00C36231" w:rsidRDefault="00C36231" w:rsidP="0085757C">
      <w:pPr>
        <w:pStyle w:val="NoSpacing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53674F">
        <w:rPr>
          <w:rFonts w:ascii="Aptos" w:hAnsi="Aptos"/>
          <w:b/>
          <w:bCs/>
        </w:rPr>
        <w:t>Selection criteria:</w:t>
      </w:r>
      <w:r w:rsidRPr="0053674F">
        <w:rPr>
          <w:rFonts w:ascii="Aptos" w:hAnsi="Aptos"/>
        </w:rPr>
        <w:t xml:space="preserve"> Abstracts will be peer-reviewed based on quality and innovation. The final selection will aim to ensure a diverse balance of topics, disciplines, and geographic locations.</w:t>
      </w:r>
      <w:r w:rsidR="005F7EDC" w:rsidRPr="0053674F">
        <w:rPr>
          <w:rFonts w:ascii="Aptos" w:hAnsi="Aptos"/>
        </w:rPr>
        <w:t xml:space="preserve">  </w:t>
      </w:r>
      <w:r w:rsidR="000C46B0" w:rsidRPr="0053674F">
        <w:rPr>
          <w:rFonts w:ascii="Aptos" w:hAnsi="Aptos"/>
        </w:rPr>
        <w:t xml:space="preserve">Submissions that do not </w:t>
      </w:r>
      <w:r w:rsidR="001B20DD">
        <w:rPr>
          <w:rFonts w:ascii="Aptos" w:hAnsi="Aptos"/>
        </w:rPr>
        <w:t>reach</w:t>
      </w:r>
      <w:r w:rsidR="000C46B0" w:rsidRPr="0053674F">
        <w:rPr>
          <w:rFonts w:ascii="Aptos" w:hAnsi="Aptos"/>
        </w:rPr>
        <w:t xml:space="preserve"> the final selection may be invited </w:t>
      </w:r>
      <w:r w:rsidR="0067021F" w:rsidRPr="0053674F">
        <w:rPr>
          <w:rFonts w:ascii="Aptos" w:hAnsi="Aptos"/>
        </w:rPr>
        <w:t xml:space="preserve">to </w:t>
      </w:r>
      <w:r w:rsidR="00D565F7" w:rsidRPr="0053674F">
        <w:rPr>
          <w:rFonts w:ascii="Aptos" w:hAnsi="Aptos"/>
        </w:rPr>
        <w:t xml:space="preserve">present </w:t>
      </w:r>
      <w:r w:rsidR="0067021F" w:rsidRPr="0053674F">
        <w:rPr>
          <w:rFonts w:ascii="Aptos" w:hAnsi="Aptos"/>
        </w:rPr>
        <w:t xml:space="preserve">in an interactive poster session. </w:t>
      </w:r>
    </w:p>
    <w:p w14:paraId="42DDF1B4" w14:textId="77777777" w:rsidR="00A17C02" w:rsidRPr="0053674F" w:rsidRDefault="00A17C02" w:rsidP="0053674F">
      <w:pPr>
        <w:pStyle w:val="NoSpacing"/>
        <w:ind w:left="720"/>
        <w:rPr>
          <w:rFonts w:ascii="Aptos" w:hAnsi="Aptos"/>
        </w:rPr>
      </w:pPr>
    </w:p>
    <w:p w14:paraId="48F3ADB6" w14:textId="4A036349" w:rsidR="00A26485" w:rsidRPr="0053674F" w:rsidRDefault="00F35138">
      <w:pPr>
        <w:rPr>
          <w:rFonts w:ascii="Aptos" w:hAnsi="Aptos"/>
          <w:b/>
          <w:bCs/>
        </w:rPr>
      </w:pPr>
      <w:r w:rsidRPr="0053674F">
        <w:rPr>
          <w:rFonts w:ascii="Aptos" w:hAnsi="Aptos"/>
          <w:b/>
          <w:bCs/>
        </w:rPr>
        <w:t xml:space="preserve">Please complete </w:t>
      </w:r>
      <w:r w:rsidR="002F5FAC" w:rsidRPr="0053674F">
        <w:rPr>
          <w:rFonts w:ascii="Aptos" w:hAnsi="Aptos"/>
          <w:b/>
          <w:bCs/>
        </w:rPr>
        <w:t>all</w:t>
      </w:r>
      <w:r w:rsidRPr="0053674F">
        <w:rPr>
          <w:rFonts w:ascii="Aptos" w:hAnsi="Aptos"/>
          <w:b/>
          <w:bCs/>
        </w:rPr>
        <w:t xml:space="preserve"> details</w:t>
      </w:r>
      <w:r w:rsidR="002F5FAC" w:rsidRPr="0053674F">
        <w:rPr>
          <w:rFonts w:ascii="Aptos" w:hAnsi="Aptos"/>
          <w:b/>
          <w:bCs/>
        </w:rPr>
        <w:t xml:space="preserve"> requested </w:t>
      </w:r>
      <w:r w:rsidRPr="0053674F">
        <w:rPr>
          <w:rFonts w:ascii="Aptos" w:hAnsi="Aptos"/>
          <w:b/>
          <w:bCs/>
        </w:rPr>
        <w:t>below</w:t>
      </w:r>
      <w:r w:rsidR="002F5FAC" w:rsidRPr="0053674F">
        <w:rPr>
          <w:rFonts w:ascii="Aptos" w:hAnsi="Aptos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73E6D" w:rsidRPr="0053674F" w14:paraId="75DC8FC7" w14:textId="77777777" w:rsidTr="00A73E6D">
        <w:tc>
          <w:tcPr>
            <w:tcW w:w="3397" w:type="dxa"/>
          </w:tcPr>
          <w:p w14:paraId="49F87A19" w14:textId="2A7037E6" w:rsidR="00A73E6D" w:rsidRPr="0053674F" w:rsidRDefault="00A73E6D" w:rsidP="00A73E6D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53674F">
              <w:rPr>
                <w:rFonts w:ascii="Aptos" w:hAnsi="Aptos"/>
                <w:b/>
                <w:bCs/>
              </w:rPr>
              <w:t>Presenter name(s)</w:t>
            </w:r>
          </w:p>
        </w:tc>
        <w:sdt>
          <w:sdtPr>
            <w:rPr>
              <w:rFonts w:ascii="Aptos" w:hAnsi="Aptos"/>
            </w:rPr>
            <w:id w:val="-1021542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19" w:type="dxa"/>
              </w:tcPr>
              <w:p w14:paraId="5C70FE67" w14:textId="151C1722" w:rsidR="00A73E6D" w:rsidRPr="0053674F" w:rsidRDefault="0085757C">
                <w:pPr>
                  <w:rPr>
                    <w:rFonts w:ascii="Aptos" w:hAnsi="Aptos"/>
                  </w:rPr>
                </w:pPr>
                <w:r w:rsidRPr="00C171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E6D" w:rsidRPr="0053674F" w14:paraId="35E6A92E" w14:textId="77777777" w:rsidTr="00A73E6D">
        <w:tc>
          <w:tcPr>
            <w:tcW w:w="3397" w:type="dxa"/>
          </w:tcPr>
          <w:p w14:paraId="2984C7BF" w14:textId="780D783E" w:rsidR="00A73E6D" w:rsidRPr="0053674F" w:rsidRDefault="00A73E6D" w:rsidP="00A73E6D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53674F">
              <w:rPr>
                <w:rFonts w:ascii="Aptos" w:hAnsi="Aptos"/>
                <w:b/>
                <w:bCs/>
              </w:rPr>
              <w:t>Presenter role</w:t>
            </w:r>
            <w:r w:rsidR="002F5FAC" w:rsidRPr="0053674F">
              <w:rPr>
                <w:rFonts w:ascii="Aptos" w:hAnsi="Aptos"/>
                <w:b/>
                <w:bCs/>
              </w:rPr>
              <w:t>(s)</w:t>
            </w:r>
            <w:r w:rsidRPr="0053674F">
              <w:rPr>
                <w:rFonts w:ascii="Aptos" w:hAnsi="Aptos"/>
                <w:b/>
                <w:bCs/>
              </w:rPr>
              <w:t>/ job title</w:t>
            </w:r>
            <w:r w:rsidR="002F5FAC" w:rsidRPr="0053674F">
              <w:rPr>
                <w:rFonts w:ascii="Aptos" w:hAnsi="Aptos"/>
                <w:b/>
                <w:bCs/>
              </w:rPr>
              <w:t>(s)</w:t>
            </w:r>
          </w:p>
        </w:tc>
        <w:sdt>
          <w:sdtPr>
            <w:rPr>
              <w:rFonts w:ascii="Aptos" w:hAnsi="Aptos"/>
            </w:rPr>
            <w:id w:val="-1579743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19" w:type="dxa"/>
              </w:tcPr>
              <w:p w14:paraId="65EFA700" w14:textId="5239A3B2" w:rsidR="00A73E6D" w:rsidRPr="0053674F" w:rsidRDefault="0085757C">
                <w:pPr>
                  <w:rPr>
                    <w:rFonts w:ascii="Aptos" w:hAnsi="Aptos"/>
                  </w:rPr>
                </w:pPr>
                <w:r w:rsidRPr="00C171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E6D" w:rsidRPr="0053674F" w14:paraId="4C3EBE4A" w14:textId="77777777" w:rsidTr="00A73E6D">
        <w:tc>
          <w:tcPr>
            <w:tcW w:w="3397" w:type="dxa"/>
          </w:tcPr>
          <w:p w14:paraId="6CF51F0D" w14:textId="199B50BD" w:rsidR="00A73E6D" w:rsidRPr="0053674F" w:rsidRDefault="00A73E6D" w:rsidP="00A73E6D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53674F">
              <w:rPr>
                <w:rFonts w:ascii="Aptos" w:hAnsi="Aptos"/>
                <w:b/>
                <w:bCs/>
              </w:rPr>
              <w:t>Email address for correspondence</w:t>
            </w:r>
          </w:p>
        </w:tc>
        <w:sdt>
          <w:sdtPr>
            <w:rPr>
              <w:rFonts w:ascii="Aptos" w:hAnsi="Aptos"/>
            </w:rPr>
            <w:id w:val="11938151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19" w:type="dxa"/>
              </w:tcPr>
              <w:p w14:paraId="12B531A8" w14:textId="2040E16D" w:rsidR="00A73E6D" w:rsidRPr="0053674F" w:rsidRDefault="0085757C">
                <w:pPr>
                  <w:rPr>
                    <w:rFonts w:ascii="Aptos" w:hAnsi="Aptos"/>
                  </w:rPr>
                </w:pPr>
                <w:r w:rsidRPr="00C171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E6D" w:rsidRPr="0053674F" w14:paraId="47E05C8F" w14:textId="77777777" w:rsidTr="00A73E6D">
        <w:tc>
          <w:tcPr>
            <w:tcW w:w="3397" w:type="dxa"/>
          </w:tcPr>
          <w:p w14:paraId="3C9B8F8C" w14:textId="77777777" w:rsidR="00A73E6D" w:rsidRPr="0053674F" w:rsidRDefault="00A73E6D">
            <w:pPr>
              <w:rPr>
                <w:rFonts w:ascii="Aptos" w:hAnsi="Aptos"/>
                <w:b/>
                <w:bCs/>
              </w:rPr>
            </w:pPr>
            <w:r w:rsidRPr="0053674F">
              <w:rPr>
                <w:rFonts w:ascii="Aptos" w:hAnsi="Aptos"/>
                <w:b/>
                <w:bCs/>
              </w:rPr>
              <w:t>Abstract title</w:t>
            </w:r>
          </w:p>
          <w:p w14:paraId="1E1708EF" w14:textId="7DF1D6EB" w:rsidR="00A73E6D" w:rsidRPr="0053674F" w:rsidRDefault="00A73E6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56104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19" w:type="dxa"/>
              </w:tcPr>
              <w:p w14:paraId="74BE6973" w14:textId="116AFFCB" w:rsidR="00A73E6D" w:rsidRPr="0053674F" w:rsidRDefault="0085757C">
                <w:pPr>
                  <w:rPr>
                    <w:rFonts w:ascii="Aptos" w:hAnsi="Aptos"/>
                  </w:rPr>
                </w:pPr>
                <w:r w:rsidRPr="00C171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E6D" w:rsidRPr="0053674F" w14:paraId="799DBC89" w14:textId="77777777" w:rsidTr="00511183">
        <w:tc>
          <w:tcPr>
            <w:tcW w:w="9016" w:type="dxa"/>
            <w:gridSpan w:val="2"/>
          </w:tcPr>
          <w:p w14:paraId="03BD6FB3" w14:textId="77777777" w:rsidR="00A73E6D" w:rsidRPr="0053674F" w:rsidRDefault="00A73E6D">
            <w:pPr>
              <w:rPr>
                <w:rFonts w:ascii="Aptos" w:hAnsi="Aptos"/>
                <w:i/>
                <w:iCs/>
              </w:rPr>
            </w:pPr>
            <w:r w:rsidRPr="0053674F">
              <w:rPr>
                <w:rFonts w:ascii="Aptos" w:hAnsi="Aptos"/>
                <w:b/>
                <w:bCs/>
              </w:rPr>
              <w:t xml:space="preserve">Abstract </w:t>
            </w:r>
            <w:r w:rsidRPr="0053674F">
              <w:rPr>
                <w:rFonts w:ascii="Aptos" w:hAnsi="Aptos"/>
                <w:i/>
                <w:iCs/>
              </w:rPr>
              <w:t>(300 words maximum)</w:t>
            </w:r>
          </w:p>
          <w:sdt>
            <w:sdtPr>
              <w:rPr>
                <w:rFonts w:ascii="Aptos" w:hAnsi="Aptos"/>
              </w:rPr>
              <w:id w:val="1836260643"/>
              <w:placeholder>
                <w:docPart w:val="DefaultPlaceholder_-1854013440"/>
              </w:placeholder>
              <w:showingPlcHdr/>
            </w:sdtPr>
            <w:sdtEndPr/>
            <w:sdtContent>
              <w:p w14:paraId="06C87708" w14:textId="114BF0D6" w:rsidR="00A73E6D" w:rsidRPr="0053674F" w:rsidRDefault="0085757C">
                <w:pPr>
                  <w:rPr>
                    <w:rFonts w:ascii="Aptos" w:hAnsi="Aptos"/>
                  </w:rPr>
                </w:pPr>
                <w:r w:rsidRPr="00C171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69A8CF" w14:textId="77777777" w:rsidR="00A73E6D" w:rsidRPr="0053674F" w:rsidRDefault="00A73E6D">
            <w:pPr>
              <w:rPr>
                <w:rFonts w:ascii="Aptos" w:hAnsi="Aptos"/>
              </w:rPr>
            </w:pPr>
          </w:p>
          <w:p w14:paraId="44A49966" w14:textId="3ACBCD79" w:rsidR="00A73E6D" w:rsidRPr="0053674F" w:rsidRDefault="00A73E6D">
            <w:pPr>
              <w:rPr>
                <w:rFonts w:ascii="Aptos" w:hAnsi="Aptos"/>
              </w:rPr>
            </w:pPr>
          </w:p>
        </w:tc>
      </w:tr>
      <w:tr w:rsidR="00A73E6D" w:rsidRPr="0053674F" w14:paraId="082727A6" w14:textId="77777777" w:rsidTr="00A73E6D">
        <w:tc>
          <w:tcPr>
            <w:tcW w:w="3397" w:type="dxa"/>
          </w:tcPr>
          <w:p w14:paraId="07416F94" w14:textId="77777777" w:rsidR="00846B0A" w:rsidRPr="0053674F" w:rsidRDefault="00A73E6D">
            <w:pPr>
              <w:rPr>
                <w:rFonts w:ascii="Aptos" w:hAnsi="Aptos"/>
                <w:b/>
                <w:bCs/>
              </w:rPr>
            </w:pPr>
            <w:r w:rsidRPr="0053674F">
              <w:rPr>
                <w:rFonts w:ascii="Aptos" w:hAnsi="Aptos"/>
                <w:b/>
                <w:bCs/>
              </w:rPr>
              <w:t xml:space="preserve">Topic </w:t>
            </w:r>
          </w:p>
          <w:p w14:paraId="3356D5D9" w14:textId="5FBD9672" w:rsidR="00A73E6D" w:rsidRPr="0053674F" w:rsidRDefault="00A73E6D">
            <w:pPr>
              <w:rPr>
                <w:rFonts w:ascii="Aptos" w:hAnsi="Aptos"/>
                <w:i/>
                <w:iCs/>
              </w:rPr>
            </w:pPr>
            <w:r w:rsidRPr="0053674F">
              <w:rPr>
                <w:rFonts w:ascii="Aptos" w:hAnsi="Aptos"/>
                <w:i/>
                <w:iCs/>
              </w:rPr>
              <w:t>(please select one that best fits your abstract)</w:t>
            </w:r>
          </w:p>
        </w:tc>
        <w:tc>
          <w:tcPr>
            <w:tcW w:w="5619" w:type="dxa"/>
          </w:tcPr>
          <w:p w14:paraId="614FA2F5" w14:textId="7C2D86F2" w:rsidR="00CC3E17" w:rsidRPr="0053674F" w:rsidRDefault="0070709E" w:rsidP="00A73E6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2273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7C">
              <w:rPr>
                <w:rFonts w:ascii="Aptos" w:hAnsi="Aptos"/>
              </w:rPr>
              <w:t xml:space="preserve">  </w:t>
            </w:r>
            <w:r w:rsidR="00CC3E17" w:rsidRPr="0053674F">
              <w:rPr>
                <w:rFonts w:ascii="Aptos" w:hAnsi="Aptos"/>
              </w:rPr>
              <w:t xml:space="preserve">Ethics </w:t>
            </w:r>
          </w:p>
          <w:p w14:paraId="500F50FA" w14:textId="4C153B63" w:rsidR="00A73E6D" w:rsidRPr="0053674F" w:rsidRDefault="0070709E" w:rsidP="00A73E6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233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7C">
              <w:rPr>
                <w:rFonts w:ascii="Aptos" w:hAnsi="Aptos"/>
              </w:rPr>
              <w:t xml:space="preserve">  </w:t>
            </w:r>
            <w:r w:rsidR="00A73E6D" w:rsidRPr="0053674F">
              <w:rPr>
                <w:rFonts w:ascii="Aptos" w:hAnsi="Aptos"/>
              </w:rPr>
              <w:t xml:space="preserve">Methodology </w:t>
            </w:r>
          </w:p>
          <w:p w14:paraId="0547E90A" w14:textId="6C5149D1" w:rsidR="00CC3E17" w:rsidRPr="0053674F" w:rsidRDefault="0070709E" w:rsidP="0053674F">
            <w:pPr>
              <w:spacing w:line="259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3017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7C">
              <w:rPr>
                <w:rFonts w:ascii="Aptos" w:hAnsi="Aptos"/>
              </w:rPr>
              <w:t xml:space="preserve">  </w:t>
            </w:r>
            <w:r w:rsidR="00CC3E17" w:rsidRPr="0053674F">
              <w:rPr>
                <w:rFonts w:ascii="Aptos" w:hAnsi="Aptos"/>
              </w:rPr>
              <w:t>Trial operations/implementation</w:t>
            </w:r>
          </w:p>
          <w:p w14:paraId="2556A5E6" w14:textId="28880B57" w:rsidR="0085757C" w:rsidRPr="0053674F" w:rsidRDefault="0070709E" w:rsidP="00A73E6D">
            <w:pPr>
              <w:spacing w:after="160" w:line="259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0003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7C">
              <w:rPr>
                <w:rFonts w:ascii="Aptos" w:hAnsi="Aptos"/>
              </w:rPr>
              <w:t xml:space="preserve">  </w:t>
            </w:r>
            <w:r w:rsidR="00A73E6D" w:rsidRPr="0053674F">
              <w:rPr>
                <w:rFonts w:ascii="Aptos" w:hAnsi="Aptos"/>
              </w:rPr>
              <w:t>Other (please specify)</w:t>
            </w:r>
            <w:r w:rsidR="00CC3E17" w:rsidRPr="0053674F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6117908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757C" w:rsidRPr="00C1718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6B0A" w:rsidRPr="0053674F" w14:paraId="0A01DDB1" w14:textId="77777777" w:rsidTr="00A73E6D">
        <w:tc>
          <w:tcPr>
            <w:tcW w:w="3397" w:type="dxa"/>
          </w:tcPr>
          <w:p w14:paraId="68DFB35F" w14:textId="10211209" w:rsidR="00846B0A" w:rsidRPr="0053674F" w:rsidRDefault="00846B0A">
            <w:pPr>
              <w:rPr>
                <w:rFonts w:ascii="Aptos" w:hAnsi="Aptos"/>
                <w:b/>
                <w:bCs/>
              </w:rPr>
            </w:pPr>
            <w:r w:rsidRPr="0053674F">
              <w:rPr>
                <w:rFonts w:ascii="Aptos" w:hAnsi="Aptos"/>
                <w:b/>
                <w:bCs/>
              </w:rPr>
              <w:t>Country/countries in which trial is being conducted</w:t>
            </w:r>
          </w:p>
        </w:tc>
        <w:sdt>
          <w:sdtPr>
            <w:rPr>
              <w:rFonts w:ascii="Aptos" w:hAnsi="Aptos"/>
            </w:rPr>
            <w:id w:val="8127588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19" w:type="dxa"/>
              </w:tcPr>
              <w:p w14:paraId="68F13EC4" w14:textId="3064772E" w:rsidR="00846B0A" w:rsidRPr="0053674F" w:rsidRDefault="0085757C">
                <w:pPr>
                  <w:rPr>
                    <w:rFonts w:ascii="Aptos" w:hAnsi="Aptos"/>
                  </w:rPr>
                </w:pPr>
                <w:r w:rsidRPr="00C171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E6D" w:rsidRPr="0053674F" w14:paraId="06A39730" w14:textId="77777777" w:rsidTr="00A73E6D">
        <w:tc>
          <w:tcPr>
            <w:tcW w:w="3397" w:type="dxa"/>
          </w:tcPr>
          <w:p w14:paraId="6128BC88" w14:textId="24BC66E5" w:rsidR="00643F69" w:rsidRPr="0053674F" w:rsidRDefault="00FE28A3">
            <w:pPr>
              <w:rPr>
                <w:rFonts w:ascii="Aptos" w:hAnsi="Aptos"/>
                <w:b/>
                <w:bCs/>
              </w:rPr>
            </w:pPr>
            <w:r w:rsidRPr="0053674F">
              <w:rPr>
                <w:rFonts w:ascii="Aptos" w:hAnsi="Aptos"/>
                <w:b/>
                <w:bCs/>
              </w:rPr>
              <w:t xml:space="preserve">Do you plan to attend </w:t>
            </w:r>
            <w:r w:rsidR="002C666F" w:rsidRPr="0053674F">
              <w:rPr>
                <w:rFonts w:ascii="Aptos" w:hAnsi="Aptos"/>
                <w:b/>
                <w:bCs/>
              </w:rPr>
              <w:t xml:space="preserve">the </w:t>
            </w:r>
            <w:r w:rsidR="001C639D" w:rsidRPr="0053674F">
              <w:rPr>
                <w:rFonts w:ascii="Aptos" w:hAnsi="Aptos"/>
                <w:b/>
                <w:bCs/>
              </w:rPr>
              <w:t xml:space="preserve">Trials Day </w:t>
            </w:r>
            <w:r w:rsidRPr="0053674F">
              <w:rPr>
                <w:rFonts w:ascii="Aptos" w:hAnsi="Aptos"/>
                <w:b/>
                <w:bCs/>
              </w:rPr>
              <w:t>in-person or online?</w:t>
            </w:r>
            <w:r w:rsidR="00643F69" w:rsidRPr="0053674F">
              <w:rPr>
                <w:rFonts w:ascii="Aptos" w:hAnsi="Aptos"/>
                <w:b/>
                <w:bCs/>
              </w:rPr>
              <w:t>*</w:t>
            </w:r>
          </w:p>
        </w:tc>
        <w:tc>
          <w:tcPr>
            <w:tcW w:w="5619" w:type="dxa"/>
          </w:tcPr>
          <w:p w14:paraId="38440581" w14:textId="593F77BA" w:rsidR="00A73E6D" w:rsidRPr="0053674F" w:rsidRDefault="0070709E" w:rsidP="0085757C">
            <w:pPr>
              <w:spacing w:line="276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71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7C">
              <w:rPr>
                <w:rFonts w:ascii="Aptos" w:hAnsi="Aptos"/>
              </w:rPr>
              <w:t xml:space="preserve"> </w:t>
            </w:r>
            <w:r w:rsidR="00FE28A3" w:rsidRPr="0053674F">
              <w:rPr>
                <w:rFonts w:ascii="Aptos" w:hAnsi="Aptos"/>
              </w:rPr>
              <w:t>In-person</w:t>
            </w:r>
            <w:r w:rsidR="001C639D" w:rsidRPr="0053674F">
              <w:rPr>
                <w:rFonts w:ascii="Aptos" w:hAnsi="Aptos"/>
              </w:rPr>
              <w:t xml:space="preserve"> </w:t>
            </w:r>
            <w:r w:rsidR="00F82161" w:rsidRPr="0053674F">
              <w:rPr>
                <w:rFonts w:ascii="Aptos" w:hAnsi="Aptos"/>
              </w:rPr>
              <w:t>(using project/other funds)</w:t>
            </w:r>
          </w:p>
          <w:p w14:paraId="7CF0C6D3" w14:textId="4A81E5DB" w:rsidR="00F82161" w:rsidRPr="0053674F" w:rsidRDefault="0070709E" w:rsidP="0085757C">
            <w:pPr>
              <w:spacing w:line="276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5812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7C">
              <w:rPr>
                <w:rFonts w:ascii="Aptos" w:hAnsi="Aptos"/>
              </w:rPr>
              <w:t xml:space="preserve">  </w:t>
            </w:r>
            <w:r w:rsidR="00F82161" w:rsidRPr="0053674F">
              <w:rPr>
                <w:rFonts w:ascii="Aptos" w:hAnsi="Aptos"/>
              </w:rPr>
              <w:t>In-person (only if travel bursary available</w:t>
            </w:r>
            <w:r w:rsidR="00073D60">
              <w:rPr>
                <w:rFonts w:ascii="Aptos" w:hAnsi="Aptos"/>
              </w:rPr>
              <w:t>*</w:t>
            </w:r>
            <w:r w:rsidR="00F82161" w:rsidRPr="0053674F">
              <w:rPr>
                <w:rFonts w:ascii="Aptos" w:hAnsi="Aptos"/>
              </w:rPr>
              <w:t>)</w:t>
            </w:r>
          </w:p>
          <w:p w14:paraId="72D59435" w14:textId="34ED3DE4" w:rsidR="00FE28A3" w:rsidRPr="0053674F" w:rsidRDefault="0070709E" w:rsidP="0085757C">
            <w:pPr>
              <w:spacing w:line="276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647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7C">
              <w:rPr>
                <w:rFonts w:ascii="Aptos" w:hAnsi="Aptos"/>
              </w:rPr>
              <w:t xml:space="preserve">  </w:t>
            </w:r>
            <w:r w:rsidR="00FE28A3" w:rsidRPr="0053674F">
              <w:rPr>
                <w:rFonts w:ascii="Aptos" w:hAnsi="Aptos"/>
              </w:rPr>
              <w:t>Online</w:t>
            </w:r>
          </w:p>
        </w:tc>
      </w:tr>
    </w:tbl>
    <w:p w14:paraId="75EFE6A2" w14:textId="0A256B2F" w:rsidR="0085757C" w:rsidRDefault="00043E24">
      <w:pPr>
        <w:rPr>
          <w:rFonts w:ascii="Aptos" w:hAnsi="Aptos"/>
        </w:rPr>
      </w:pPr>
      <w:r w:rsidRPr="0085757C">
        <w:rPr>
          <w:rFonts w:ascii="Aptos" w:hAnsi="Aptos"/>
          <w:i/>
          <w:iCs/>
          <w:sz w:val="20"/>
          <w:szCs w:val="20"/>
        </w:rPr>
        <w:t xml:space="preserve"> </w:t>
      </w:r>
      <w:r w:rsidR="00073D60" w:rsidRPr="0085757C">
        <w:rPr>
          <w:rFonts w:ascii="Aptos" w:hAnsi="Aptos"/>
          <w:i/>
          <w:iCs/>
          <w:sz w:val="20"/>
          <w:szCs w:val="20"/>
        </w:rPr>
        <w:t>*</w:t>
      </w:r>
      <w:r w:rsidRPr="0085757C">
        <w:rPr>
          <w:rFonts w:ascii="Aptos" w:hAnsi="Aptos"/>
          <w:i/>
          <w:iCs/>
          <w:sz w:val="20"/>
          <w:szCs w:val="20"/>
        </w:rPr>
        <w:t xml:space="preserve">A small number of travel bursaries </w:t>
      </w:r>
      <w:r w:rsidR="00CC3E17" w:rsidRPr="0085757C">
        <w:rPr>
          <w:rFonts w:ascii="Aptos" w:hAnsi="Aptos"/>
          <w:i/>
          <w:iCs/>
          <w:sz w:val="20"/>
          <w:szCs w:val="20"/>
        </w:rPr>
        <w:t xml:space="preserve">may </w:t>
      </w:r>
      <w:r w:rsidRPr="0085757C">
        <w:rPr>
          <w:rFonts w:ascii="Aptos" w:hAnsi="Aptos"/>
          <w:i/>
          <w:iCs/>
          <w:sz w:val="20"/>
          <w:szCs w:val="20"/>
        </w:rPr>
        <w:t xml:space="preserve">be available.  Priority will be given to presenters from the region, </w:t>
      </w:r>
      <w:r w:rsidR="00F82161" w:rsidRPr="0085757C">
        <w:rPr>
          <w:rFonts w:ascii="Aptos" w:hAnsi="Aptos"/>
          <w:i/>
          <w:iCs/>
          <w:sz w:val="20"/>
          <w:szCs w:val="20"/>
        </w:rPr>
        <w:t xml:space="preserve">and </w:t>
      </w:r>
      <w:r w:rsidR="00E7517C" w:rsidRPr="0085757C">
        <w:rPr>
          <w:rFonts w:ascii="Aptos" w:hAnsi="Aptos"/>
          <w:i/>
          <w:iCs/>
          <w:sz w:val="20"/>
          <w:szCs w:val="20"/>
        </w:rPr>
        <w:t xml:space="preserve">those </w:t>
      </w:r>
      <w:r w:rsidR="00F82161" w:rsidRPr="0085757C">
        <w:rPr>
          <w:rFonts w:ascii="Aptos" w:hAnsi="Aptos"/>
          <w:i/>
          <w:iCs/>
          <w:sz w:val="20"/>
          <w:szCs w:val="20"/>
        </w:rPr>
        <w:t xml:space="preserve">who have no alternative source of funding.  </w:t>
      </w:r>
      <w:r w:rsidR="0085757C">
        <w:rPr>
          <w:rFonts w:ascii="Aptos" w:hAnsi="Aptos"/>
          <w:i/>
          <w:iCs/>
          <w:sz w:val="20"/>
          <w:szCs w:val="20"/>
        </w:rPr>
        <w:t xml:space="preserve">Please draw on </w:t>
      </w:r>
      <w:r w:rsidR="00A17C02" w:rsidRPr="0085757C">
        <w:rPr>
          <w:rFonts w:ascii="Aptos" w:hAnsi="Aptos"/>
          <w:i/>
          <w:iCs/>
          <w:sz w:val="20"/>
          <w:szCs w:val="20"/>
        </w:rPr>
        <w:t>alternative</w:t>
      </w:r>
      <w:r w:rsidR="00FE2C60" w:rsidRPr="0085757C">
        <w:rPr>
          <w:rFonts w:ascii="Aptos" w:hAnsi="Aptos"/>
          <w:i/>
          <w:iCs/>
          <w:sz w:val="20"/>
          <w:szCs w:val="20"/>
        </w:rPr>
        <w:t xml:space="preserve"> </w:t>
      </w:r>
      <w:r w:rsidR="00A17C02" w:rsidRPr="0085757C">
        <w:rPr>
          <w:rFonts w:ascii="Aptos" w:hAnsi="Aptos"/>
          <w:i/>
          <w:iCs/>
          <w:sz w:val="20"/>
          <w:szCs w:val="20"/>
        </w:rPr>
        <w:t>funding</w:t>
      </w:r>
      <w:r w:rsidR="0085757C">
        <w:rPr>
          <w:rFonts w:ascii="Aptos" w:hAnsi="Aptos"/>
          <w:i/>
          <w:iCs/>
          <w:sz w:val="20"/>
          <w:szCs w:val="20"/>
        </w:rPr>
        <w:t xml:space="preserve"> </w:t>
      </w:r>
      <w:r w:rsidR="00782E34">
        <w:rPr>
          <w:rFonts w:ascii="Aptos" w:hAnsi="Aptos"/>
          <w:i/>
          <w:iCs/>
          <w:sz w:val="20"/>
          <w:szCs w:val="20"/>
        </w:rPr>
        <w:t>if</w:t>
      </w:r>
      <w:r w:rsidR="0085757C">
        <w:rPr>
          <w:rFonts w:ascii="Aptos" w:hAnsi="Aptos"/>
          <w:i/>
          <w:iCs/>
          <w:sz w:val="20"/>
          <w:szCs w:val="20"/>
        </w:rPr>
        <w:t xml:space="preserve"> possible.</w:t>
      </w:r>
      <w:r w:rsidR="00A17C02" w:rsidRPr="0085757C">
        <w:rPr>
          <w:rFonts w:ascii="Aptos" w:hAnsi="Aptos"/>
        </w:rPr>
        <w:t xml:space="preserve"> </w:t>
      </w:r>
    </w:p>
    <w:p w14:paraId="38DFDB14" w14:textId="3BD8598A" w:rsidR="002F5FAC" w:rsidRPr="0053674F" w:rsidRDefault="002F5FAC">
      <w:pPr>
        <w:rPr>
          <w:rFonts w:ascii="Aptos" w:hAnsi="Aptos"/>
        </w:rPr>
      </w:pPr>
      <w:r w:rsidRPr="0053674F">
        <w:rPr>
          <w:rFonts w:ascii="Aptos" w:hAnsi="Aptos"/>
          <w:sz w:val="24"/>
          <w:szCs w:val="24"/>
        </w:rPr>
        <w:t xml:space="preserve">Please return your completed form to </w:t>
      </w:r>
      <w:hyperlink r:id="rId9" w:history="1">
        <w:r w:rsidRPr="0053674F">
          <w:rPr>
            <w:rStyle w:val="Hyperlink"/>
            <w:rFonts w:ascii="Aptos" w:hAnsi="Aptos"/>
            <w:sz w:val="24"/>
            <w:szCs w:val="24"/>
          </w:rPr>
          <w:t>trialsnetwork@lshtm.ac.uk</w:t>
        </w:r>
      </w:hyperlink>
      <w:r w:rsidRPr="0053674F">
        <w:rPr>
          <w:rFonts w:ascii="Aptos" w:hAnsi="Aptos"/>
          <w:sz w:val="24"/>
          <w:szCs w:val="24"/>
        </w:rPr>
        <w:t xml:space="preserve"> by </w:t>
      </w:r>
      <w:r w:rsidR="00FE2C60" w:rsidRPr="0053674F">
        <w:rPr>
          <w:rFonts w:ascii="Aptos" w:hAnsi="Aptos"/>
          <w:b/>
          <w:bCs/>
          <w:sz w:val="24"/>
          <w:szCs w:val="24"/>
        </w:rPr>
        <w:t xml:space="preserve">Friday </w:t>
      </w:r>
      <w:r w:rsidR="00B43771" w:rsidRPr="0053674F">
        <w:rPr>
          <w:rFonts w:ascii="Aptos" w:hAnsi="Aptos"/>
          <w:b/>
          <w:bCs/>
          <w:sz w:val="24"/>
          <w:szCs w:val="24"/>
        </w:rPr>
        <w:t>7</w:t>
      </w:r>
      <w:r w:rsidR="00B43771" w:rsidRPr="0053674F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B43771" w:rsidRPr="0053674F">
        <w:rPr>
          <w:rFonts w:ascii="Aptos" w:hAnsi="Aptos"/>
          <w:b/>
          <w:bCs/>
          <w:sz w:val="24"/>
          <w:szCs w:val="24"/>
        </w:rPr>
        <w:t xml:space="preserve"> August</w:t>
      </w:r>
      <w:r w:rsidR="00FE2C60" w:rsidRPr="0053674F">
        <w:rPr>
          <w:rFonts w:ascii="Aptos" w:hAnsi="Aptos"/>
          <w:b/>
          <w:bCs/>
          <w:sz w:val="24"/>
          <w:szCs w:val="24"/>
        </w:rPr>
        <w:t xml:space="preserve"> 202</w:t>
      </w:r>
      <w:r w:rsidR="00117CE7" w:rsidRPr="0053674F">
        <w:rPr>
          <w:rFonts w:ascii="Aptos" w:hAnsi="Aptos"/>
          <w:b/>
          <w:bCs/>
          <w:sz w:val="24"/>
          <w:szCs w:val="24"/>
        </w:rPr>
        <w:t>6</w:t>
      </w:r>
      <w:r w:rsidRPr="0053674F">
        <w:rPr>
          <w:rFonts w:ascii="Aptos" w:hAnsi="Aptos"/>
          <w:sz w:val="24"/>
          <w:szCs w:val="24"/>
        </w:rPr>
        <w:t>.</w:t>
      </w:r>
    </w:p>
    <w:sectPr w:rsidR="002F5FAC" w:rsidRPr="0053674F" w:rsidSect="0053674F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3F0"/>
    <w:multiLevelType w:val="hybridMultilevel"/>
    <w:tmpl w:val="3D484C3E"/>
    <w:lvl w:ilvl="0" w:tplc="308258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1F7"/>
    <w:multiLevelType w:val="hybridMultilevel"/>
    <w:tmpl w:val="80388CF6"/>
    <w:lvl w:ilvl="0" w:tplc="DE0635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C335E"/>
    <w:multiLevelType w:val="hybridMultilevel"/>
    <w:tmpl w:val="AB80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9B2"/>
    <w:multiLevelType w:val="multilevel"/>
    <w:tmpl w:val="E4C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502219">
    <w:abstractNumId w:val="1"/>
  </w:num>
  <w:num w:numId="2" w16cid:durableId="1598517789">
    <w:abstractNumId w:val="0"/>
  </w:num>
  <w:num w:numId="3" w16cid:durableId="1896964366">
    <w:abstractNumId w:val="3"/>
  </w:num>
  <w:num w:numId="4" w16cid:durableId="2182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PfZzuugqjtCMVQtrp2NxiVzShPpzuCkAsz9i2/FDy5oYf7AydLnGbBVm3eq2tmzV/b964A7r7f7rkzSs3dUjw==" w:salt="1QVZ8flG55gEb+001jkb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9A"/>
    <w:rsid w:val="000124C1"/>
    <w:rsid w:val="00043E24"/>
    <w:rsid w:val="00073D60"/>
    <w:rsid w:val="000C46B0"/>
    <w:rsid w:val="000C5EC6"/>
    <w:rsid w:val="00117CE7"/>
    <w:rsid w:val="00195D18"/>
    <w:rsid w:val="001A7A56"/>
    <w:rsid w:val="001B20DD"/>
    <w:rsid w:val="001C639D"/>
    <w:rsid w:val="0023563D"/>
    <w:rsid w:val="00236E9D"/>
    <w:rsid w:val="0027312A"/>
    <w:rsid w:val="00275B80"/>
    <w:rsid w:val="002A4D5C"/>
    <w:rsid w:val="002C666F"/>
    <w:rsid w:val="002F5FAC"/>
    <w:rsid w:val="00391E5C"/>
    <w:rsid w:val="00395A04"/>
    <w:rsid w:val="003C30E3"/>
    <w:rsid w:val="00412CE4"/>
    <w:rsid w:val="00415982"/>
    <w:rsid w:val="004237AF"/>
    <w:rsid w:val="004279E4"/>
    <w:rsid w:val="004320EB"/>
    <w:rsid w:val="004407D3"/>
    <w:rsid w:val="0044566D"/>
    <w:rsid w:val="004750DB"/>
    <w:rsid w:val="00496A26"/>
    <w:rsid w:val="0053674F"/>
    <w:rsid w:val="00546638"/>
    <w:rsid w:val="0058234C"/>
    <w:rsid w:val="005868B1"/>
    <w:rsid w:val="005F7EDC"/>
    <w:rsid w:val="00600135"/>
    <w:rsid w:val="00643F69"/>
    <w:rsid w:val="0067021F"/>
    <w:rsid w:val="006E7B96"/>
    <w:rsid w:val="007457E1"/>
    <w:rsid w:val="00782E34"/>
    <w:rsid w:val="007857EF"/>
    <w:rsid w:val="007A3EAD"/>
    <w:rsid w:val="007A5E9A"/>
    <w:rsid w:val="007C0CF9"/>
    <w:rsid w:val="007C361C"/>
    <w:rsid w:val="00802132"/>
    <w:rsid w:val="00825CE7"/>
    <w:rsid w:val="00846B0A"/>
    <w:rsid w:val="0085757C"/>
    <w:rsid w:val="00917966"/>
    <w:rsid w:val="009869C9"/>
    <w:rsid w:val="009A2934"/>
    <w:rsid w:val="009D6C34"/>
    <w:rsid w:val="00A17C02"/>
    <w:rsid w:val="00A26485"/>
    <w:rsid w:val="00A60B69"/>
    <w:rsid w:val="00A650C0"/>
    <w:rsid w:val="00A660F9"/>
    <w:rsid w:val="00A72C2D"/>
    <w:rsid w:val="00A73E6D"/>
    <w:rsid w:val="00A94FC0"/>
    <w:rsid w:val="00A97E30"/>
    <w:rsid w:val="00AA1246"/>
    <w:rsid w:val="00AB2310"/>
    <w:rsid w:val="00B43771"/>
    <w:rsid w:val="00B51499"/>
    <w:rsid w:val="00B737C2"/>
    <w:rsid w:val="00BA0586"/>
    <w:rsid w:val="00BF3829"/>
    <w:rsid w:val="00C16162"/>
    <w:rsid w:val="00C36231"/>
    <w:rsid w:val="00C7082B"/>
    <w:rsid w:val="00C71B8C"/>
    <w:rsid w:val="00CC3E17"/>
    <w:rsid w:val="00CE456E"/>
    <w:rsid w:val="00D16765"/>
    <w:rsid w:val="00D221B1"/>
    <w:rsid w:val="00D226AD"/>
    <w:rsid w:val="00D565F7"/>
    <w:rsid w:val="00D6219E"/>
    <w:rsid w:val="00DC44CA"/>
    <w:rsid w:val="00E162F9"/>
    <w:rsid w:val="00E3464E"/>
    <w:rsid w:val="00E370C7"/>
    <w:rsid w:val="00E56BC2"/>
    <w:rsid w:val="00E64A13"/>
    <w:rsid w:val="00E7517C"/>
    <w:rsid w:val="00EA7BF1"/>
    <w:rsid w:val="00F11DF4"/>
    <w:rsid w:val="00F35138"/>
    <w:rsid w:val="00F42CC5"/>
    <w:rsid w:val="00F43319"/>
    <w:rsid w:val="00F60968"/>
    <w:rsid w:val="00F82161"/>
    <w:rsid w:val="00F92D74"/>
    <w:rsid w:val="00FE28A3"/>
    <w:rsid w:val="00FE2C60"/>
    <w:rsid w:val="00FE7B77"/>
    <w:rsid w:val="04CC1F64"/>
    <w:rsid w:val="1C57F36B"/>
    <w:rsid w:val="3B982136"/>
    <w:rsid w:val="3D542C2C"/>
    <w:rsid w:val="5135EC17"/>
    <w:rsid w:val="524B66B0"/>
    <w:rsid w:val="6152C005"/>
    <w:rsid w:val="762C4008"/>
    <w:rsid w:val="7B37A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87E7"/>
  <w15:chartTrackingRefBased/>
  <w15:docId w15:val="{2A88A4CE-4184-415C-9EED-0F85450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F35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1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07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7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B9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43F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W" w:eastAsia="en-GB"/>
      <w14:ligatures w14:val="none"/>
    </w:rPr>
  </w:style>
  <w:style w:type="paragraph" w:styleId="NoSpacing">
    <w:name w:val="No Spacing"/>
    <w:uiPriority w:val="1"/>
    <w:qFormat/>
    <w:rsid w:val="00C362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575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rialsnetwork@lshtm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DFC07-B6F1-4DD0-80C6-4DC7277840E4}"/>
      </w:docPartPr>
      <w:docPartBody>
        <w:p w:rsidR="00632D85" w:rsidRDefault="00FB612F">
          <w:r w:rsidRPr="00C171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2F"/>
    <w:rsid w:val="002A4D5C"/>
    <w:rsid w:val="0056533C"/>
    <w:rsid w:val="00632D85"/>
    <w:rsid w:val="00E162F9"/>
    <w:rsid w:val="00F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1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FE93188A0C4684C9C10408018096" ma:contentTypeVersion="14" ma:contentTypeDescription="Create a new document." ma:contentTypeScope="" ma:versionID="8876439a950354648a5dcad8319384df">
  <xsd:schema xmlns:xsd="http://www.w3.org/2001/XMLSchema" xmlns:xs="http://www.w3.org/2001/XMLSchema" xmlns:p="http://schemas.microsoft.com/office/2006/metadata/properties" xmlns:ns2="6a164dda-3779-4169-b957-e287451f6523" xmlns:ns3="b56109de-aabe-45ca-80b9-b752a3824f70" xmlns:ns4="2cc29ae6-0479-446f-a837-f5b5890a04a6" targetNamespace="http://schemas.microsoft.com/office/2006/metadata/properties" ma:root="true" ma:fieldsID="afadfa73712dc7f148b980150f7b3dc0" ns2:_="" ns3:_="" ns4:_="">
    <xsd:import namespace="6a164dda-3779-4169-b957-e287451f6523"/>
    <xsd:import namespace="b56109de-aabe-45ca-80b9-b752a3824f70"/>
    <xsd:import namespace="2cc29ae6-0479-446f-a837-f5b5890a04a6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09de-aabe-45ca-80b9-b752a3824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29ae6-0479-446f-a837-f5b5890a04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a0d34f-1a10-4178-be7e-1c3f4291bea0}" ma:internalName="TaxCatchAll" ma:showField="CatchAllData" ma:web="2cc29ae6-0479-446f-a837-f5b5890a0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29ae6-0479-446f-a837-f5b5890a04a6" xsi:nil="true"/>
    <lcf76f155ced4ddcb4097134ff3c332f xmlns="b56109de-aabe-45ca-80b9-b752a3824f70">
      <Terms xmlns="http://schemas.microsoft.com/office/infopath/2007/PartnerControls"/>
    </lcf76f155ced4ddcb4097134ff3c332f>
    <Visibility xmlns="6a164dda-3779-4169-b957-e287451f6523">Internal</Visibility>
  </documentManagement>
</p:properties>
</file>

<file path=customXml/itemProps1.xml><?xml version="1.0" encoding="utf-8"?>
<ds:datastoreItem xmlns:ds="http://schemas.openxmlformats.org/officeDocument/2006/customXml" ds:itemID="{27CCAF79-6D6C-4A3A-B771-D6447AD1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B91D-0171-43D6-9F96-9E92E8E590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75BA8B9-CCCD-493A-AAD4-FA3C5A035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b56109de-aabe-45ca-80b9-b752a3824f70"/>
    <ds:schemaRef ds:uri="2cc29ae6-0479-446f-a837-f5b5890a0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E3747-62C5-414F-A9D5-2A41316CEB83}">
  <ds:schemaRefs>
    <ds:schemaRef ds:uri="http://schemas.microsoft.com/office/2006/metadata/properties"/>
    <ds:schemaRef ds:uri="http://schemas.microsoft.com/office/infopath/2007/PartnerControls"/>
    <ds:schemaRef ds:uri="2cc29ae6-0479-446f-a837-f5b5890a04a6"/>
    <ds:schemaRef ds:uri="b56109de-aabe-45ca-80b9-b752a3824f70"/>
    <ds:schemaRef ds:uri="6a164dda-3779-4169-b957-e287451f6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Shirine Voller</dc:creator>
  <cp:keywords/>
  <dc:description/>
  <cp:lastModifiedBy>Shirine Voller</cp:lastModifiedBy>
  <cp:revision>6</cp:revision>
  <dcterms:created xsi:type="dcterms:W3CDTF">2026-06-25T09:49:00Z</dcterms:created>
  <dcterms:modified xsi:type="dcterms:W3CDTF">2026-06-25T09:58:00Z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0x01010022DBFE93188A0C4684C9C10408018096</vt:lpwstr>
  </property>
  <property fmtid="{D5CDD505-2E9C-101B-9397-08002B2CF9AE}" pid="3" name="MediaServiceImageTags">
    <vt:lpwstr/>
  </property>
</Properties>
</file>