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66C1D" w14:textId="77777777" w:rsidR="00EB43F6" w:rsidRPr="009D4104" w:rsidRDefault="00EB43F6">
      <w:pPr>
        <w:rPr>
          <w:rFonts w:ascii="Open Sans" w:hAnsi="Open Sans" w:cs="Open Sans"/>
          <w:sz w:val="24"/>
          <w:szCs w:val="24"/>
        </w:rPr>
      </w:pPr>
    </w:p>
    <w:p w14:paraId="26D90862" w14:textId="090BD388" w:rsidR="00D11152" w:rsidRPr="00EB43F6" w:rsidRDefault="008857BA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CREDIT-BEARING SHORT COURSE</w:t>
      </w:r>
      <w:r w:rsidRPr="00EB43F6">
        <w:rPr>
          <w:rFonts w:ascii="Open Sans" w:hAnsi="Open Sans" w:cs="Open Sans"/>
          <w:b/>
          <w:sz w:val="32"/>
          <w:szCs w:val="32"/>
        </w:rPr>
        <w:t xml:space="preserve"> </w:t>
      </w:r>
      <w:r w:rsidR="00680517" w:rsidRPr="00EB43F6">
        <w:rPr>
          <w:rFonts w:ascii="Open Sans" w:hAnsi="Open Sans" w:cs="Open Sans"/>
          <w:b/>
          <w:sz w:val="32"/>
          <w:szCs w:val="32"/>
        </w:rPr>
        <w:t>SPECIFICATION</w:t>
      </w:r>
    </w:p>
    <w:p w14:paraId="2D95F85D" w14:textId="57CC2B21" w:rsidR="00D11152" w:rsidRPr="009D4104" w:rsidRDefault="00502CDC" w:rsidP="00502CDC">
      <w:pPr>
        <w:tabs>
          <w:tab w:val="left" w:pos="3015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</w:p>
    <w:p w14:paraId="6D65E2BF" w14:textId="77777777" w:rsidR="00D11152" w:rsidRPr="000D38B8" w:rsidRDefault="003F57BC" w:rsidP="003F57BC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sz w:val="28"/>
          <w:szCs w:val="28"/>
        </w:rPr>
      </w:pPr>
      <w:r w:rsidRPr="000D38B8">
        <w:rPr>
          <w:rFonts w:ascii="Open Sans" w:hAnsi="Open Sans" w:cs="Open Sans"/>
          <w:b/>
          <w:sz w:val="28"/>
          <w:szCs w:val="28"/>
        </w:rPr>
        <w:t>Overview</w:t>
      </w:r>
    </w:p>
    <w:p w14:paraId="78B8A6DB" w14:textId="77777777" w:rsidR="003F57BC" w:rsidRPr="009D4104" w:rsidRDefault="003F57BC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  <w:tblCaption w:val="Overview"/>
        <w:tblDescription w:val="Programme overview detail, including Programme Director, duration, accreditation, total credits, and description."/>
      </w:tblPr>
      <w:tblGrid>
        <w:gridCol w:w="3403"/>
        <w:gridCol w:w="7087"/>
      </w:tblGrid>
      <w:tr w:rsidR="002B0A3F" w:rsidRPr="004D10A2" w14:paraId="65FC62D2" w14:textId="77777777" w:rsidTr="008857BA">
        <w:tc>
          <w:tcPr>
            <w:tcW w:w="3403" w:type="dxa"/>
          </w:tcPr>
          <w:p w14:paraId="374CE291" w14:textId="00553171" w:rsidR="002B0A3F" w:rsidRPr="004D10A2" w:rsidRDefault="002B0A3F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Academic Year (student cohorts covered by specification</w:t>
            </w:r>
          </w:p>
        </w:tc>
        <w:tc>
          <w:tcPr>
            <w:tcW w:w="7087" w:type="dxa"/>
          </w:tcPr>
          <w:p w14:paraId="1B9CB5EF" w14:textId="588D7E90" w:rsidR="002B0A3F" w:rsidRPr="004D10A2" w:rsidRDefault="00EB43F6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e.g. 202</w:t>
            </w:r>
            <w:r w:rsidR="00502CDC" w:rsidRPr="004D10A2">
              <w:rPr>
                <w:rFonts w:ascii="Open Sans" w:hAnsi="Open Sans" w:cs="Open Sans"/>
                <w:i/>
                <w:sz w:val="24"/>
                <w:szCs w:val="24"/>
              </w:rPr>
              <w:t>1</w:t>
            </w: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/</w:t>
            </w:r>
            <w:r w:rsidR="00502CDC" w:rsidRPr="004D10A2">
              <w:rPr>
                <w:rFonts w:ascii="Open Sans" w:hAnsi="Open Sans" w:cs="Open Sans"/>
                <w:i/>
                <w:sz w:val="24"/>
                <w:szCs w:val="24"/>
              </w:rPr>
              <w:t>22</w:t>
            </w:r>
          </w:p>
        </w:tc>
      </w:tr>
      <w:tr w:rsidR="002B0A3F" w:rsidRPr="004D10A2" w14:paraId="6F60C520" w14:textId="77777777" w:rsidTr="008857BA">
        <w:tc>
          <w:tcPr>
            <w:tcW w:w="3403" w:type="dxa"/>
          </w:tcPr>
          <w:p w14:paraId="0D2ED5BE" w14:textId="614DBE3D" w:rsidR="002B0A3F" w:rsidRPr="004D10A2" w:rsidRDefault="00F5509B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="002B0A3F"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7087" w:type="dxa"/>
          </w:tcPr>
          <w:p w14:paraId="58CA991D" w14:textId="19CEC2AC" w:rsidR="002B0A3F" w:rsidRPr="004D10A2" w:rsidRDefault="002B0A3F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680517" w:rsidRPr="004D10A2" w14:paraId="5CE0F8A9" w14:textId="77777777" w:rsidTr="008857BA">
        <w:tc>
          <w:tcPr>
            <w:tcW w:w="3403" w:type="dxa"/>
          </w:tcPr>
          <w:p w14:paraId="6D7A896A" w14:textId="42360E35" w:rsidR="00680517" w:rsidRPr="004D10A2" w:rsidRDefault="00F5509B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="00680517"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087" w:type="dxa"/>
          </w:tcPr>
          <w:p w14:paraId="10F6888B" w14:textId="77777777" w:rsidR="00680517" w:rsidRPr="004D10A2" w:rsidRDefault="00680517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D11152" w:rsidRPr="004D10A2" w14:paraId="68DE4BA7" w14:textId="77777777" w:rsidTr="008857BA">
        <w:tc>
          <w:tcPr>
            <w:tcW w:w="3403" w:type="dxa"/>
          </w:tcPr>
          <w:p w14:paraId="20AFFBD2" w14:textId="77777777" w:rsidR="00D11152" w:rsidRPr="004D10A2" w:rsidRDefault="00D11152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Awarding Body</w:t>
            </w:r>
          </w:p>
        </w:tc>
        <w:tc>
          <w:tcPr>
            <w:tcW w:w="7087" w:type="dxa"/>
          </w:tcPr>
          <w:p w14:paraId="1A5C7AC3" w14:textId="7C103F67" w:rsidR="00D11152" w:rsidRPr="004D10A2" w:rsidRDefault="00F5509B" w:rsidP="004D10A2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N/A – No award is made for less than 60 credits. Micro-Credentials can be a maximum of 30 credits.</w:t>
            </w:r>
          </w:p>
        </w:tc>
      </w:tr>
      <w:tr w:rsidR="00D11152" w:rsidRPr="004D10A2" w14:paraId="77067F46" w14:textId="77777777" w:rsidTr="008857BA">
        <w:tc>
          <w:tcPr>
            <w:tcW w:w="3403" w:type="dxa"/>
          </w:tcPr>
          <w:p w14:paraId="33092414" w14:textId="77777777" w:rsidR="00D11152" w:rsidRPr="004D10A2" w:rsidRDefault="00D11152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Teaching Institution</w:t>
            </w:r>
          </w:p>
        </w:tc>
        <w:tc>
          <w:tcPr>
            <w:tcW w:w="7087" w:type="dxa"/>
          </w:tcPr>
          <w:p w14:paraId="00B9E804" w14:textId="22464C5D" w:rsidR="00D11152" w:rsidRPr="004D10A2" w:rsidRDefault="000D38B8" w:rsidP="004D10A2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sz w:val="24"/>
                <w:szCs w:val="24"/>
              </w:rPr>
              <w:t xml:space="preserve">The </w:t>
            </w:r>
            <w:r w:rsidR="00D11152" w:rsidRPr="004D10A2">
              <w:rPr>
                <w:rFonts w:ascii="Open Sans" w:hAnsi="Open Sans" w:cs="Open Sans"/>
                <w:sz w:val="24"/>
                <w:szCs w:val="24"/>
              </w:rPr>
              <w:t>London School of Hygiene &amp; Tropical Medicine</w:t>
            </w:r>
          </w:p>
        </w:tc>
      </w:tr>
      <w:tr w:rsidR="00374735" w:rsidRPr="004D10A2" w14:paraId="19A420B3" w14:textId="77777777" w:rsidTr="008857BA">
        <w:tc>
          <w:tcPr>
            <w:tcW w:w="3403" w:type="dxa"/>
          </w:tcPr>
          <w:p w14:paraId="206EA291" w14:textId="1BBD54E7" w:rsidR="00374735" w:rsidRPr="004D10A2" w:rsidRDefault="00374735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Faculty</w:t>
            </w:r>
          </w:p>
        </w:tc>
        <w:tc>
          <w:tcPr>
            <w:tcW w:w="7087" w:type="dxa"/>
          </w:tcPr>
          <w:p w14:paraId="4F5F64A0" w14:textId="77777777" w:rsidR="00374735" w:rsidRPr="004D10A2" w:rsidRDefault="00374735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680517" w:rsidRPr="004D10A2" w14:paraId="4A86FD07" w14:textId="77777777" w:rsidTr="008857BA">
        <w:tc>
          <w:tcPr>
            <w:tcW w:w="3403" w:type="dxa"/>
          </w:tcPr>
          <w:p w14:paraId="64E90E36" w14:textId="0E74D70E" w:rsidR="00680517" w:rsidRPr="004D10A2" w:rsidRDefault="00680517" w:rsidP="005363D3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Length of </w:t>
            </w:r>
            <w:r w:rsidR="008A4BDE"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(</w:t>
            </w:r>
            <w:r w:rsidR="005363D3">
              <w:rPr>
                <w:rFonts w:ascii="Open Sans" w:hAnsi="Open Sans" w:cs="Open Sans"/>
                <w:b/>
                <w:sz w:val="24"/>
                <w:szCs w:val="24"/>
              </w:rPr>
              <w:t>weeks</w:t>
            </w:r>
            <w:r w:rsidR="00B61298" w:rsidRPr="004D10A2">
              <w:rPr>
                <w:rFonts w:ascii="Open Sans" w:hAnsi="Open Sans" w:cs="Open Sans"/>
                <w:b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14:paraId="37CAE72B" w14:textId="631EDB30" w:rsidR="00680517" w:rsidRPr="004D10A2" w:rsidRDefault="005363D3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e.g. 10 weeks at 0.5 days a week</w:t>
            </w:r>
          </w:p>
          <w:p w14:paraId="5BD30C2D" w14:textId="0821EFB5" w:rsidR="00B61298" w:rsidRPr="004D10A2" w:rsidDel="00374735" w:rsidRDefault="00B61298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D11152" w:rsidRPr="004D10A2" w14:paraId="5A4597C1" w14:textId="77777777" w:rsidTr="008857BA">
        <w:tc>
          <w:tcPr>
            <w:tcW w:w="3403" w:type="dxa"/>
          </w:tcPr>
          <w:p w14:paraId="48872CF2" w14:textId="77777777" w:rsidR="00D11152" w:rsidRPr="004D10A2" w:rsidRDefault="00D11152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Entry Routes</w:t>
            </w:r>
          </w:p>
        </w:tc>
        <w:tc>
          <w:tcPr>
            <w:tcW w:w="7087" w:type="dxa"/>
          </w:tcPr>
          <w:p w14:paraId="04D4296B" w14:textId="1823DD85" w:rsidR="00D11152" w:rsidRPr="004D10A2" w:rsidRDefault="00374735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e.g.</w:t>
            </w:r>
            <w:r w:rsidR="00335300" w:rsidRPr="004D10A2">
              <w:rPr>
                <w:rFonts w:ascii="Open Sans" w:hAnsi="Open Sans" w:cs="Open Sans"/>
                <w:i/>
                <w:sz w:val="24"/>
                <w:szCs w:val="24"/>
              </w:rPr>
              <w:t xml:space="preserve"> MSc</w:t>
            </w:r>
          </w:p>
        </w:tc>
      </w:tr>
      <w:tr w:rsidR="00D11152" w:rsidRPr="004D10A2" w14:paraId="631BE687" w14:textId="77777777" w:rsidTr="008857BA">
        <w:tc>
          <w:tcPr>
            <w:tcW w:w="3403" w:type="dxa"/>
          </w:tcPr>
          <w:p w14:paraId="278CE2D9" w14:textId="2144D3AE" w:rsidR="00D11152" w:rsidRPr="004D10A2" w:rsidRDefault="006129FE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Accreditation</w:t>
            </w:r>
            <w:r w:rsidR="00374735"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by Professional Statutory </w:t>
            </w:r>
            <w:r w:rsidR="000D606D"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and Regulatory </w:t>
            </w:r>
            <w:r w:rsidR="00374735" w:rsidRPr="004D10A2">
              <w:rPr>
                <w:rFonts w:ascii="Open Sans" w:hAnsi="Open Sans" w:cs="Open Sans"/>
                <w:b/>
                <w:sz w:val="24"/>
                <w:szCs w:val="24"/>
              </w:rPr>
              <w:t>Body</w:t>
            </w:r>
          </w:p>
        </w:tc>
        <w:tc>
          <w:tcPr>
            <w:tcW w:w="7087" w:type="dxa"/>
          </w:tcPr>
          <w:p w14:paraId="62E76BB5" w14:textId="0B6A9847" w:rsidR="00D11152" w:rsidRPr="004D10A2" w:rsidRDefault="000D606D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Insert any accreditations</w:t>
            </w:r>
          </w:p>
        </w:tc>
      </w:tr>
      <w:tr w:rsidR="00727FC1" w:rsidRPr="004D10A2" w14:paraId="11A97C49" w14:textId="77777777" w:rsidTr="008857BA">
        <w:tc>
          <w:tcPr>
            <w:tcW w:w="3403" w:type="dxa"/>
          </w:tcPr>
          <w:p w14:paraId="4067B8D6" w14:textId="08B58AEE" w:rsidR="00727FC1" w:rsidRPr="004D10A2" w:rsidRDefault="00727FC1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Relevant PGT </w:t>
            </w:r>
            <w:hyperlink r:id="rId8" w:history="1">
              <w:r w:rsidR="008F7DF1" w:rsidRPr="004D10A2">
                <w:rPr>
                  <w:rStyle w:val="Hyperlink"/>
                  <w:rFonts w:ascii="Open Sans" w:hAnsi="Open Sans" w:cs="Open Sans"/>
                  <w:b/>
                  <w:sz w:val="24"/>
                  <w:szCs w:val="24"/>
                </w:rPr>
                <w:t>QAA Benchmark Statement</w:t>
              </w:r>
            </w:hyperlink>
            <w:r w:rsidRPr="004D10A2">
              <w:rPr>
                <w:rStyle w:val="Hyperlink"/>
                <w:rFonts w:ascii="Open Sans" w:hAnsi="Open Sans" w:cs="Open Sans"/>
                <w:b/>
                <w:color w:val="000000" w:themeColor="text1"/>
                <w:sz w:val="24"/>
                <w:szCs w:val="24"/>
                <w:u w:val="none"/>
              </w:rPr>
              <w:t xml:space="preserve"> and/or other external/internal reference points</w:t>
            </w:r>
          </w:p>
        </w:tc>
        <w:tc>
          <w:tcPr>
            <w:tcW w:w="7087" w:type="dxa"/>
          </w:tcPr>
          <w:p w14:paraId="662AC3E1" w14:textId="6CDC9177" w:rsidR="00727FC1" w:rsidRPr="004D10A2" w:rsidRDefault="00727FC1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727FC1" w:rsidRPr="004D10A2" w14:paraId="765AD22F" w14:textId="77777777" w:rsidTr="008857BA">
        <w:tc>
          <w:tcPr>
            <w:tcW w:w="3403" w:type="dxa"/>
          </w:tcPr>
          <w:p w14:paraId="23EE83B6" w14:textId="452E5382" w:rsidR="00727FC1" w:rsidRPr="004D10A2" w:rsidRDefault="00727FC1" w:rsidP="008A4BDE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Level of </w:t>
            </w:r>
            <w:r w:rsidR="008A4BDE"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within the Framework for Higher Education Qualifications (FHEQ)</w:t>
            </w:r>
          </w:p>
        </w:tc>
        <w:tc>
          <w:tcPr>
            <w:tcW w:w="7087" w:type="dxa"/>
          </w:tcPr>
          <w:p w14:paraId="103FB04A" w14:textId="2BF576EC" w:rsidR="00727FC1" w:rsidRPr="004D10A2" w:rsidRDefault="00727FC1" w:rsidP="008A4BDE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e.g. Level 7</w:t>
            </w:r>
          </w:p>
        </w:tc>
      </w:tr>
      <w:tr w:rsidR="00EB43F6" w:rsidRPr="004D10A2" w14:paraId="6C6E814C" w14:textId="77777777" w:rsidTr="008857BA">
        <w:tc>
          <w:tcPr>
            <w:tcW w:w="3403" w:type="dxa"/>
          </w:tcPr>
          <w:p w14:paraId="4EAB0A5D" w14:textId="03BAF3FF" w:rsidR="00EB43F6" w:rsidRPr="004D10A2" w:rsidRDefault="00EB43F6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Total Credits</w:t>
            </w:r>
          </w:p>
        </w:tc>
        <w:tc>
          <w:tcPr>
            <w:tcW w:w="7087" w:type="dxa"/>
          </w:tcPr>
          <w:p w14:paraId="78E5D67B" w14:textId="60ED5D6E" w:rsidR="00EB43F6" w:rsidRPr="004D10A2" w:rsidRDefault="00EB43F6" w:rsidP="004D10A2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CATS:</w:t>
            </w:r>
            <w:r w:rsidRPr="004D10A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 xml:space="preserve">e.g. </w:t>
            </w:r>
            <w:r w:rsidR="008A4BDE">
              <w:rPr>
                <w:rFonts w:ascii="Open Sans" w:hAnsi="Open Sans" w:cs="Open Sans"/>
                <w:i/>
                <w:sz w:val="24"/>
                <w:szCs w:val="24"/>
              </w:rPr>
              <w:t>30</w:t>
            </w:r>
          </w:p>
          <w:p w14:paraId="273A7FDB" w14:textId="77777777" w:rsidR="00EB43F6" w:rsidRDefault="00EB43F6" w:rsidP="008A4BDE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ECTS:</w:t>
            </w:r>
            <w:r w:rsidRPr="004D10A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 xml:space="preserve">e.g. </w:t>
            </w:r>
            <w:r w:rsidR="008A4BDE">
              <w:rPr>
                <w:rFonts w:ascii="Open Sans" w:hAnsi="Open Sans" w:cs="Open Sans"/>
                <w:i/>
                <w:sz w:val="24"/>
                <w:szCs w:val="24"/>
              </w:rPr>
              <w:t>15</w:t>
            </w:r>
          </w:p>
          <w:p w14:paraId="12B95E97" w14:textId="0B510017" w:rsidR="008A4BDE" w:rsidRPr="004D10A2" w:rsidRDefault="008A4BDE" w:rsidP="008A4BDE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ECTS credit value is half of the CATS credit value.</w:t>
            </w:r>
          </w:p>
        </w:tc>
      </w:tr>
      <w:tr w:rsidR="008B13CA" w:rsidRPr="004D10A2" w14:paraId="793267DA" w14:textId="77777777" w:rsidTr="008857BA">
        <w:tc>
          <w:tcPr>
            <w:tcW w:w="3403" w:type="dxa"/>
          </w:tcPr>
          <w:p w14:paraId="69F8D2C6" w14:textId="31AFA45B" w:rsidR="008B13CA" w:rsidRPr="004D10A2" w:rsidRDefault="008B13CA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HECoS</w:t>
            </w:r>
            <w:proofErr w:type="spellEnd"/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7087" w:type="dxa"/>
          </w:tcPr>
          <w:p w14:paraId="48C8ECDB" w14:textId="77777777" w:rsidR="008A4BDE" w:rsidRPr="00EF0105" w:rsidRDefault="008A4BDE" w:rsidP="008A4BDE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A list of these can be found at:</w:t>
            </w:r>
          </w:p>
          <w:p w14:paraId="5F337795" w14:textId="77777777" w:rsidR="008A4BDE" w:rsidRPr="00EF0105" w:rsidRDefault="007A7138" w:rsidP="008A4BDE">
            <w:pPr>
              <w:rPr>
                <w:rStyle w:val="Hyperlink"/>
                <w:rFonts w:ascii="Open Sans" w:hAnsi="Open Sans" w:cs="Open Sans"/>
                <w:i/>
                <w:sz w:val="24"/>
                <w:szCs w:val="24"/>
              </w:rPr>
            </w:pPr>
            <w:hyperlink r:id="rId9" w:history="1">
              <w:r w:rsidR="008A4BDE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https://www.hesa.ac.uk/innovation/hecos</w:t>
              </w:r>
            </w:hyperlink>
          </w:p>
          <w:p w14:paraId="63B0301B" w14:textId="547F69CB" w:rsidR="008B13CA" w:rsidRPr="004D10A2" w:rsidRDefault="008A4BDE" w:rsidP="008A4BDE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e.g. 101335</w:t>
            </w:r>
          </w:p>
        </w:tc>
      </w:tr>
      <w:tr w:rsidR="00727FC1" w:rsidRPr="004D10A2" w14:paraId="0D924BD2" w14:textId="77777777" w:rsidTr="008857BA">
        <w:tc>
          <w:tcPr>
            <w:tcW w:w="3403" w:type="dxa"/>
          </w:tcPr>
          <w:p w14:paraId="2E11C56D" w14:textId="61311DA0" w:rsidR="00727FC1" w:rsidRPr="004D10A2" w:rsidRDefault="00727FC1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Mode of Delivery</w:t>
            </w:r>
          </w:p>
        </w:tc>
        <w:tc>
          <w:tcPr>
            <w:tcW w:w="7087" w:type="dxa"/>
          </w:tcPr>
          <w:p w14:paraId="7ACFB651" w14:textId="12757F5D" w:rsidR="00727FC1" w:rsidRPr="004D10A2" w:rsidRDefault="00314922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Online</w:t>
            </w:r>
          </w:p>
        </w:tc>
      </w:tr>
      <w:tr w:rsidR="00727FC1" w:rsidRPr="004D10A2" w14:paraId="2FD25136" w14:textId="77777777" w:rsidTr="008857BA">
        <w:tc>
          <w:tcPr>
            <w:tcW w:w="3403" w:type="dxa"/>
          </w:tcPr>
          <w:p w14:paraId="40737DA6" w14:textId="26FA25D7" w:rsidR="00727FC1" w:rsidRPr="004D10A2" w:rsidRDefault="00A1389C" w:rsidP="00CE4384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Mode of </w:t>
            </w:r>
            <w:r w:rsidR="00727FC1" w:rsidRPr="004D10A2">
              <w:rPr>
                <w:rFonts w:ascii="Open Sans" w:hAnsi="Open Sans" w:cs="Open Sans"/>
                <w:b/>
                <w:sz w:val="24"/>
                <w:szCs w:val="24"/>
              </w:rPr>
              <w:t>Study</w:t>
            </w:r>
          </w:p>
        </w:tc>
        <w:tc>
          <w:tcPr>
            <w:tcW w:w="7087" w:type="dxa"/>
          </w:tcPr>
          <w:p w14:paraId="29A81249" w14:textId="16AC940B" w:rsidR="00727FC1" w:rsidRPr="004D10A2" w:rsidRDefault="00314922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Full time</w:t>
            </w:r>
          </w:p>
        </w:tc>
      </w:tr>
      <w:tr w:rsidR="00A1389C" w:rsidRPr="004D10A2" w14:paraId="49B48C58" w14:textId="77777777" w:rsidTr="008857BA">
        <w:tc>
          <w:tcPr>
            <w:tcW w:w="3403" w:type="dxa"/>
          </w:tcPr>
          <w:p w14:paraId="631F7626" w14:textId="3268F88C" w:rsidR="00A1389C" w:rsidRPr="004D10A2" w:rsidRDefault="00A1389C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Cohort Entry Points</w:t>
            </w:r>
            <w:r w:rsidR="00314922">
              <w:rPr>
                <w:rFonts w:ascii="Open Sans" w:hAnsi="Open Sans" w:cs="Open Sans"/>
                <w:b/>
                <w:sz w:val="24"/>
                <w:szCs w:val="24"/>
              </w:rPr>
              <w:t xml:space="preserve"> / Term of Delivery</w:t>
            </w:r>
            <w:r w:rsidR="005363D3">
              <w:rPr>
                <w:rFonts w:ascii="Open Sans" w:hAnsi="Open Sans" w:cs="Open Sans"/>
                <w:b/>
                <w:sz w:val="24"/>
                <w:szCs w:val="24"/>
              </w:rPr>
              <w:t xml:space="preserve"> and Timetabling Slot</w:t>
            </w:r>
          </w:p>
        </w:tc>
        <w:tc>
          <w:tcPr>
            <w:tcW w:w="7087" w:type="dxa"/>
          </w:tcPr>
          <w:p w14:paraId="49046C1E" w14:textId="1A862CD6" w:rsidR="00A1389C" w:rsidRPr="004D10A2" w:rsidRDefault="005363D3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Please delete as appropriate: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 Term 1, Slot C1, Slot C2, Slot D1, Slot D2, Slot E.</w:t>
            </w:r>
          </w:p>
        </w:tc>
      </w:tr>
      <w:tr w:rsidR="00CE4384" w:rsidRPr="004D10A2" w14:paraId="16A285FB" w14:textId="77777777" w:rsidTr="008857BA">
        <w:tc>
          <w:tcPr>
            <w:tcW w:w="3403" w:type="dxa"/>
          </w:tcPr>
          <w:p w14:paraId="26938FEE" w14:textId="4BD42A14" w:rsidR="00CE4384" w:rsidRPr="004D10A2" w:rsidRDefault="00CE4384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Pre-Requisites</w:t>
            </w:r>
          </w:p>
        </w:tc>
        <w:tc>
          <w:tcPr>
            <w:tcW w:w="7087" w:type="dxa"/>
          </w:tcPr>
          <w:p w14:paraId="48865C9D" w14:textId="65E23CF5" w:rsidR="00CE4384" w:rsidRPr="00EF0105" w:rsidRDefault="00CE4384" w:rsidP="00CE438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Detail any module(s)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 xml:space="preserve"> or prior experience that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students are required to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 xml:space="preserve"> or need to have to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complete prior to beginning this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 xml:space="preserve"> course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.</w:t>
            </w:r>
          </w:p>
          <w:p w14:paraId="06055BE1" w14:textId="77777777" w:rsidR="00CE4384" w:rsidRPr="004D10A2" w:rsidRDefault="00CE4384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727FC1" w:rsidRPr="004D10A2" w14:paraId="647F98E1" w14:textId="77777777" w:rsidTr="008857BA">
        <w:tc>
          <w:tcPr>
            <w:tcW w:w="3403" w:type="dxa"/>
          </w:tcPr>
          <w:p w14:paraId="32826487" w14:textId="77777777" w:rsidR="00727FC1" w:rsidRPr="004D10A2" w:rsidRDefault="00727FC1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Language of Study</w:t>
            </w:r>
          </w:p>
        </w:tc>
        <w:tc>
          <w:tcPr>
            <w:tcW w:w="7087" w:type="dxa"/>
          </w:tcPr>
          <w:p w14:paraId="4F5755B3" w14:textId="77777777" w:rsidR="00727FC1" w:rsidRPr="004D10A2" w:rsidRDefault="00727FC1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English</w:t>
            </w:r>
          </w:p>
        </w:tc>
      </w:tr>
      <w:tr w:rsidR="00C3422D" w:rsidRPr="004D10A2" w14:paraId="2A9FD7FD" w14:textId="77777777" w:rsidTr="008857BA">
        <w:tc>
          <w:tcPr>
            <w:tcW w:w="3403" w:type="dxa"/>
          </w:tcPr>
          <w:p w14:paraId="18715C3B" w14:textId="1CFE041D" w:rsidR="00C3422D" w:rsidRPr="004D10A2" w:rsidRDefault="00C3422D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Re-sit Policy</w:t>
            </w:r>
          </w:p>
        </w:tc>
        <w:tc>
          <w:tcPr>
            <w:tcW w:w="7087" w:type="dxa"/>
          </w:tcPr>
          <w:p w14:paraId="4FEBF842" w14:textId="282AB999" w:rsidR="00C3422D" w:rsidRPr="00314922" w:rsidRDefault="007A7138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hyperlink r:id="rId10" w:tooltip="Link to the LSHTM Resits Policy for Face-to-Face students" w:history="1">
              <w:r w:rsidR="0083100B" w:rsidRPr="00314922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https://www.lshtm.ac.uk/sites/default/files/Academic_Manual_Chapter_8a_2019-20.pdf</w:t>
              </w:r>
            </w:hyperlink>
          </w:p>
        </w:tc>
      </w:tr>
      <w:tr w:rsidR="00C3422D" w:rsidRPr="004D10A2" w14:paraId="341E8D85" w14:textId="77777777" w:rsidTr="008857BA">
        <w:tc>
          <w:tcPr>
            <w:tcW w:w="3403" w:type="dxa"/>
          </w:tcPr>
          <w:p w14:paraId="7854930B" w14:textId="4108BF2B" w:rsidR="00C3422D" w:rsidRPr="004D10A2" w:rsidRDefault="00C3422D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Extenuating Circumstances Policy</w:t>
            </w:r>
          </w:p>
        </w:tc>
        <w:tc>
          <w:tcPr>
            <w:tcW w:w="7087" w:type="dxa"/>
          </w:tcPr>
          <w:p w14:paraId="5F9A0E2C" w14:textId="0864EDE5" w:rsidR="00C3422D" w:rsidRPr="00314922" w:rsidRDefault="007A7138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hyperlink r:id="rId11" w:tooltip="Link to the LSHTM Extenuating Circumstances Policy" w:history="1">
              <w:r w:rsidR="0083100B" w:rsidRPr="00314922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https://www.lshtm.ac.uk/sites/default/files/Academic_Manual_Chapter_7_2019-20.pdf</w:t>
              </w:r>
            </w:hyperlink>
          </w:p>
        </w:tc>
      </w:tr>
      <w:tr w:rsidR="005363D3" w:rsidRPr="004D10A2" w14:paraId="1E967638" w14:textId="77777777" w:rsidTr="008857BA">
        <w:tc>
          <w:tcPr>
            <w:tcW w:w="3403" w:type="dxa"/>
          </w:tcPr>
          <w:p w14:paraId="5D275429" w14:textId="0D06F362" w:rsidR="005363D3" w:rsidRPr="004D10A2" w:rsidRDefault="005363D3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Target Audience</w:t>
            </w:r>
          </w:p>
        </w:tc>
        <w:tc>
          <w:tcPr>
            <w:tcW w:w="7087" w:type="dxa"/>
          </w:tcPr>
          <w:p w14:paraId="48D4964A" w14:textId="5E8CF922" w:rsidR="005363D3" w:rsidRPr="00314922" w:rsidRDefault="005363D3" w:rsidP="004D10A2">
            <w:pPr>
              <w:contextualSpacing/>
            </w:pPr>
            <w:r w:rsidRPr="005363D3">
              <w:rPr>
                <w:rFonts w:ascii="Open Sans" w:hAnsi="Open Sans" w:cs="Open Sans"/>
                <w:i/>
                <w:sz w:val="24"/>
                <w:szCs w:val="24"/>
              </w:rPr>
              <w:t xml:space="preserve">Who is the course aimed </w:t>
            </w:r>
            <w:proofErr w:type="gramStart"/>
            <w:r w:rsidRPr="005363D3">
              <w:rPr>
                <w:rFonts w:ascii="Open Sans" w:hAnsi="Open Sans" w:cs="Open Sans"/>
                <w:i/>
                <w:sz w:val="24"/>
                <w:szCs w:val="24"/>
              </w:rPr>
              <w:t>at.</w:t>
            </w:r>
            <w:proofErr w:type="gramEnd"/>
          </w:p>
        </w:tc>
      </w:tr>
      <w:tr w:rsidR="00133BE3" w:rsidRPr="004D10A2" w14:paraId="0BC626B2" w14:textId="77777777" w:rsidTr="008857BA">
        <w:tc>
          <w:tcPr>
            <w:tcW w:w="3403" w:type="dxa"/>
          </w:tcPr>
          <w:p w14:paraId="0837927E" w14:textId="5E73CCE7" w:rsidR="00133BE3" w:rsidRPr="004D10A2" w:rsidRDefault="00314922" w:rsidP="004D10A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="00133BE3"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7087" w:type="dxa"/>
          </w:tcPr>
          <w:p w14:paraId="56FB8FBD" w14:textId="73885B39" w:rsidR="00133BE3" w:rsidRPr="004D10A2" w:rsidRDefault="00133BE3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>100 words maximum. Which should include reference to the teaching and assessment methods employed as well as feedback.</w:t>
            </w:r>
          </w:p>
        </w:tc>
      </w:tr>
      <w:tr w:rsidR="00133BE3" w:rsidRPr="004D10A2" w14:paraId="7DCF7F37" w14:textId="77777777" w:rsidTr="008857BA">
        <w:tc>
          <w:tcPr>
            <w:tcW w:w="3403" w:type="dxa"/>
          </w:tcPr>
          <w:p w14:paraId="0467AC7F" w14:textId="1218F2E6" w:rsidR="00133BE3" w:rsidRPr="004D10A2" w:rsidRDefault="00133BE3" w:rsidP="0031492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Date of Introduction of </w:t>
            </w:r>
            <w:r w:rsidR="00314922">
              <w:rPr>
                <w:rFonts w:ascii="Open Sans" w:hAnsi="Open Sans" w:cs="Open Sans"/>
                <w:b/>
                <w:sz w:val="24"/>
                <w:szCs w:val="24"/>
              </w:rPr>
              <w:t xml:space="preserve">Course </w:t>
            </w: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(month/year)</w:t>
            </w:r>
          </w:p>
        </w:tc>
        <w:tc>
          <w:tcPr>
            <w:tcW w:w="7087" w:type="dxa"/>
          </w:tcPr>
          <w:p w14:paraId="185130F2" w14:textId="4925D67B" w:rsidR="00133BE3" w:rsidRPr="004D10A2" w:rsidRDefault="00133BE3" w:rsidP="006B2065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 xml:space="preserve">e.g. the year the </w:t>
            </w:r>
            <w:r w:rsidR="006B2065">
              <w:rPr>
                <w:rFonts w:ascii="Open Sans" w:hAnsi="Open Sans" w:cs="Open Sans"/>
                <w:i/>
                <w:sz w:val="24"/>
                <w:szCs w:val="24"/>
              </w:rPr>
              <w:t>course</w:t>
            </w:r>
            <w:r w:rsidRPr="004D10A2">
              <w:rPr>
                <w:rFonts w:ascii="Open Sans" w:hAnsi="Open Sans" w:cs="Open Sans"/>
                <w:i/>
                <w:sz w:val="24"/>
                <w:szCs w:val="24"/>
              </w:rPr>
              <w:t xml:space="preserve"> first started running.</w:t>
            </w:r>
          </w:p>
        </w:tc>
      </w:tr>
      <w:tr w:rsidR="00133BE3" w:rsidRPr="004D10A2" w14:paraId="7BE78766" w14:textId="77777777" w:rsidTr="008857BA">
        <w:tc>
          <w:tcPr>
            <w:tcW w:w="3403" w:type="dxa"/>
          </w:tcPr>
          <w:p w14:paraId="55DB3A05" w14:textId="31DA2D2B" w:rsidR="00133BE3" w:rsidRPr="004D10A2" w:rsidRDefault="00406CF2" w:rsidP="0031492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 xml:space="preserve">Date of production / revision of this </w:t>
            </w:r>
            <w:r w:rsidR="00314922">
              <w:rPr>
                <w:rFonts w:ascii="Open Sans" w:hAnsi="Open Sans" w:cs="Open Sans"/>
                <w:b/>
                <w:sz w:val="24"/>
                <w:szCs w:val="24"/>
              </w:rPr>
              <w:t xml:space="preserve">micro-credential </w:t>
            </w:r>
            <w:r w:rsidRPr="004D10A2">
              <w:rPr>
                <w:rFonts w:ascii="Open Sans" w:hAnsi="Open Sans" w:cs="Open Sans"/>
                <w:b/>
                <w:sz w:val="24"/>
                <w:szCs w:val="24"/>
              </w:rPr>
              <w:t>specification (month/year)</w:t>
            </w:r>
          </w:p>
        </w:tc>
        <w:tc>
          <w:tcPr>
            <w:tcW w:w="7087" w:type="dxa"/>
          </w:tcPr>
          <w:p w14:paraId="564DA609" w14:textId="77777777" w:rsidR="00133BE3" w:rsidRPr="004D10A2" w:rsidRDefault="00133BE3" w:rsidP="004D10A2">
            <w:pPr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71F4869F" w14:textId="371ED45D" w:rsidR="002B0A3F" w:rsidRPr="009D4104" w:rsidRDefault="002B0A3F">
      <w:pPr>
        <w:rPr>
          <w:rFonts w:ascii="Open Sans" w:hAnsi="Open Sans" w:cs="Open Sans"/>
          <w:sz w:val="24"/>
          <w:szCs w:val="24"/>
        </w:rPr>
      </w:pPr>
    </w:p>
    <w:p w14:paraId="57130385" w14:textId="3563C8D8" w:rsidR="003F57BC" w:rsidRPr="000D38B8" w:rsidRDefault="00BA7B64" w:rsidP="003F57BC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Course</w:t>
      </w:r>
      <w:r w:rsidR="008A0942" w:rsidRPr="000D38B8">
        <w:rPr>
          <w:rFonts w:ascii="Open Sans" w:hAnsi="Open Sans" w:cs="Open Sans"/>
          <w:b/>
          <w:sz w:val="28"/>
          <w:szCs w:val="28"/>
        </w:rPr>
        <w:t xml:space="preserve"> </w:t>
      </w:r>
      <w:r w:rsidR="003F57BC" w:rsidRPr="000D38B8">
        <w:rPr>
          <w:rFonts w:ascii="Open Sans" w:hAnsi="Open Sans" w:cs="Open Sans"/>
          <w:b/>
          <w:sz w:val="28"/>
          <w:szCs w:val="28"/>
        </w:rPr>
        <w:t>Aims &amp; Learning Outcomes</w:t>
      </w:r>
    </w:p>
    <w:p w14:paraId="0F7AEE98" w14:textId="77777777" w:rsidR="003A5BA9" w:rsidRPr="009D4104" w:rsidRDefault="003A5BA9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  <w:tblCaption w:val="Programme Aims "/>
        <w:tblDescription w:val="Details of the educational aims of the programme. "/>
      </w:tblPr>
      <w:tblGrid>
        <w:gridCol w:w="10490"/>
      </w:tblGrid>
      <w:tr w:rsidR="00191E2B" w:rsidRPr="009D4104" w14:paraId="378F80C2" w14:textId="77777777" w:rsidTr="008857BA">
        <w:trPr>
          <w:tblHeader/>
        </w:trPr>
        <w:tc>
          <w:tcPr>
            <w:tcW w:w="10490" w:type="dxa"/>
          </w:tcPr>
          <w:p w14:paraId="7A1FF88F" w14:textId="28E3F1B8" w:rsidR="00191E2B" w:rsidRPr="009D4104" w:rsidRDefault="008258DA" w:rsidP="006B2065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>Educational aims</w:t>
            </w:r>
            <w:r w:rsidR="004E5759" w:rsidRPr="009D4104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 xml:space="preserve">of the </w:t>
            </w:r>
            <w:r w:rsidR="006B2065"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</w:p>
        </w:tc>
      </w:tr>
      <w:tr w:rsidR="00191E2B" w:rsidRPr="009D4104" w14:paraId="731FD136" w14:textId="77777777" w:rsidTr="008857BA">
        <w:tc>
          <w:tcPr>
            <w:tcW w:w="10490" w:type="dxa"/>
          </w:tcPr>
          <w:p w14:paraId="41DDC43D" w14:textId="3CC4944E" w:rsidR="00B35AA0" w:rsidRDefault="00B35AA0" w:rsidP="004D10A2">
            <w:pPr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The </w:t>
            </w:r>
            <w:r w:rsidR="006B2065">
              <w:rPr>
                <w:rFonts w:ascii="Open Sans" w:hAnsi="Open Sans" w:cs="Open Sans"/>
                <w:sz w:val="24"/>
                <w:szCs w:val="24"/>
              </w:rPr>
              <w:t xml:space="preserve">course 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ai</w:t>
            </w:r>
            <w:r w:rsidR="00DD7EBE" w:rsidRPr="009D4104">
              <w:rPr>
                <w:rFonts w:ascii="Open Sans" w:hAnsi="Open Sans" w:cs="Open Sans"/>
                <w:sz w:val="24"/>
                <w:szCs w:val="24"/>
              </w:rPr>
              <w:t xml:space="preserve">ms 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are to: </w:t>
            </w:r>
          </w:p>
          <w:p w14:paraId="54F65DCA" w14:textId="77777777" w:rsidR="004D10A2" w:rsidRPr="009D4104" w:rsidRDefault="004D10A2" w:rsidP="004D10A2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9FEF3FF" w14:textId="77777777" w:rsidR="00191E2B" w:rsidRPr="009D4104" w:rsidRDefault="004E5759" w:rsidP="004D10A2">
            <w:pPr>
              <w:jc w:val="both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Guidance note: Aims are general statements concerning the overall goals, </w:t>
            </w:r>
            <w:r w:rsidR="00700058" w:rsidRPr="009D4104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ends or intentions of teaching.</w:t>
            </w:r>
          </w:p>
          <w:p w14:paraId="61EA432C" w14:textId="008BB081" w:rsidR="002B0A3F" w:rsidRPr="009D4104" w:rsidRDefault="002B0A3F" w:rsidP="004D10A2">
            <w:pPr>
              <w:jc w:val="both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</w:p>
        </w:tc>
      </w:tr>
    </w:tbl>
    <w:p w14:paraId="64485572" w14:textId="77777777" w:rsidR="00191E2B" w:rsidRPr="009D4104" w:rsidRDefault="00191E2B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  <w:tblCaption w:val="Programme Learning Outcomes"/>
        <w:tblDescription w:val="List of the programme intended learning outcomes. "/>
      </w:tblPr>
      <w:tblGrid>
        <w:gridCol w:w="10490"/>
      </w:tblGrid>
      <w:tr w:rsidR="00191E2B" w:rsidRPr="009D4104" w14:paraId="75DF3511" w14:textId="77777777" w:rsidTr="008857BA">
        <w:trPr>
          <w:tblHeader/>
        </w:trPr>
        <w:tc>
          <w:tcPr>
            <w:tcW w:w="10490" w:type="dxa"/>
          </w:tcPr>
          <w:p w14:paraId="4602D62C" w14:textId="400DC4E9" w:rsidR="00191E2B" w:rsidRPr="009D4104" w:rsidRDefault="00BA7B64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Course</w:t>
            </w:r>
            <w:r w:rsidR="008258DA" w:rsidRPr="009D4104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191E2B" w:rsidRPr="009D4104">
              <w:rPr>
                <w:rFonts w:ascii="Open Sans" w:hAnsi="Open Sans" w:cs="Open Sans"/>
                <w:b/>
                <w:sz w:val="24"/>
                <w:szCs w:val="24"/>
              </w:rPr>
              <w:t>Learning Outcomes</w:t>
            </w:r>
          </w:p>
        </w:tc>
      </w:tr>
      <w:tr w:rsidR="00191E2B" w:rsidRPr="009D4104" w14:paraId="4D2A3F11" w14:textId="77777777" w:rsidTr="008857BA">
        <w:tc>
          <w:tcPr>
            <w:tcW w:w="10490" w:type="dxa"/>
          </w:tcPr>
          <w:p w14:paraId="35FC5E7A" w14:textId="26B93B37" w:rsidR="00F5480B" w:rsidRPr="009D4104" w:rsidRDefault="0068524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Guidance note: </w:t>
            </w:r>
            <w:r w:rsidR="004E5759"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In</w:t>
            </w:r>
            <w:r w:rsidR="00FF4867"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tended Learning Outcomes (ILOs) </w:t>
            </w:r>
            <w:r w:rsidR="004E5759"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define what a learner will have acquired and will be able to do upon successfully completing their studies. ILOs are expressed from the students’ perspective and are measurable, </w:t>
            </w:r>
            <w:proofErr w:type="gramStart"/>
            <w:r w:rsidR="004E5759"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achievable</w:t>
            </w:r>
            <w:proofErr w:type="gramEnd"/>
            <w:r w:rsidR="004E5759" w:rsidRPr="009D4104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 and assessable. </w:t>
            </w:r>
          </w:p>
          <w:p w14:paraId="445D821A" w14:textId="77777777" w:rsidR="004E5759" w:rsidRPr="009D4104" w:rsidRDefault="004E5759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1D0DD4E4" w14:textId="4392D7B1" w:rsidR="00191E2B" w:rsidRPr="009D4104" w:rsidRDefault="008258DA" w:rsidP="008258DA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>Knowledge and Understanding</w:t>
            </w:r>
            <w:r w:rsidR="002B0A3F" w:rsidRPr="009D4104">
              <w:rPr>
                <w:rFonts w:ascii="Open Sans" w:hAnsi="Open Sans" w:cs="Open Sans"/>
                <w:b/>
                <w:sz w:val="24"/>
                <w:szCs w:val="24"/>
              </w:rPr>
              <w:t xml:space="preserve"> of:</w:t>
            </w:r>
          </w:p>
          <w:p w14:paraId="1FCA7F55" w14:textId="77777777" w:rsidR="008258DA" w:rsidRPr="009D4104" w:rsidRDefault="008258DA" w:rsidP="008258DA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</w:p>
          <w:p w14:paraId="3683B5F9" w14:textId="77777777" w:rsidR="008258DA" w:rsidRPr="009D4104" w:rsidRDefault="008258DA" w:rsidP="008258DA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>Skills and other Attributes</w:t>
            </w:r>
          </w:p>
          <w:p w14:paraId="75E8DFFB" w14:textId="77777777" w:rsidR="008258DA" w:rsidRPr="009D4104" w:rsidRDefault="008258DA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</w:p>
          <w:p w14:paraId="01E587D0" w14:textId="32D00C59" w:rsidR="00EA30D8" w:rsidRPr="009D4104" w:rsidRDefault="00EA30D8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>Intellectual Skills</w:t>
            </w:r>
            <w:r w:rsidR="0090605E" w:rsidRPr="009D4104">
              <w:rPr>
                <w:rFonts w:ascii="Open Sans" w:hAnsi="Open Sans" w:cs="Open Sans"/>
                <w:sz w:val="24"/>
                <w:szCs w:val="24"/>
              </w:rPr>
              <w:t xml:space="preserve"> – able to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14:paraId="4F0F73EB" w14:textId="77777777" w:rsidR="00EA30D8" w:rsidRPr="009D4104" w:rsidRDefault="00EA30D8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</w:p>
          <w:p w14:paraId="1EDEEBFE" w14:textId="563542B6" w:rsidR="00EA30D8" w:rsidRPr="009D4104" w:rsidRDefault="00EA30D8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lastRenderedPageBreak/>
              <w:t>Practical Skills</w:t>
            </w:r>
            <w:r w:rsidR="0090605E" w:rsidRPr="009D4104">
              <w:rPr>
                <w:rFonts w:ascii="Open Sans" w:hAnsi="Open Sans" w:cs="Open Sans"/>
                <w:sz w:val="24"/>
                <w:szCs w:val="24"/>
              </w:rPr>
              <w:t xml:space="preserve"> – able to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14:paraId="04DEA634" w14:textId="77777777" w:rsidR="00EA30D8" w:rsidRPr="009D4104" w:rsidRDefault="00EA30D8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</w:p>
          <w:p w14:paraId="6C9AC64B" w14:textId="5E970FAA" w:rsidR="00EA30D8" w:rsidRPr="009D4104" w:rsidRDefault="00EA30D8" w:rsidP="00D156E6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>Transferable Skills</w:t>
            </w:r>
            <w:r w:rsidR="0090605E" w:rsidRPr="009D4104">
              <w:rPr>
                <w:rFonts w:ascii="Open Sans" w:hAnsi="Open Sans" w:cs="Open Sans"/>
                <w:sz w:val="24"/>
                <w:szCs w:val="24"/>
              </w:rPr>
              <w:t xml:space="preserve"> – able to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14:paraId="36E3686F" w14:textId="389CAB35" w:rsidR="00191E2B" w:rsidRPr="009D4104" w:rsidRDefault="00191E2B" w:rsidP="00F5480B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8C259B9" w14:textId="77D00E65" w:rsidR="00C25DE7" w:rsidRDefault="00C25DE7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  <w:tblCaption w:val="Teaching and Learning Strategy"/>
        <w:tblDescription w:val="Details of the teaching and learning strategy. "/>
      </w:tblPr>
      <w:tblGrid>
        <w:gridCol w:w="10490"/>
      </w:tblGrid>
      <w:tr w:rsidR="000D38B8" w:rsidRPr="009D4104" w14:paraId="35F24F38" w14:textId="77777777" w:rsidTr="008857BA">
        <w:trPr>
          <w:tblHeader/>
        </w:trPr>
        <w:tc>
          <w:tcPr>
            <w:tcW w:w="10490" w:type="dxa"/>
          </w:tcPr>
          <w:p w14:paraId="415D5E2A" w14:textId="77777777" w:rsidR="000D38B8" w:rsidRPr="009D4104" w:rsidRDefault="000D38B8" w:rsidP="00CF2379">
            <w:pPr>
              <w:contextualSpacing/>
              <w:rPr>
                <w:rFonts w:ascii="Open Sans" w:hAnsi="Open Sans" w:cs="Open Sans"/>
                <w:sz w:val="24"/>
                <w:szCs w:val="24"/>
                <w:lang w:val="en"/>
              </w:rPr>
            </w:pPr>
            <w:r w:rsidRPr="009D4104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Teaching and Learning Strategy </w:t>
            </w:r>
          </w:p>
        </w:tc>
      </w:tr>
      <w:tr w:rsidR="000D38B8" w:rsidRPr="009D4104" w14:paraId="7594763D" w14:textId="77777777" w:rsidTr="008857BA">
        <w:tc>
          <w:tcPr>
            <w:tcW w:w="10490" w:type="dxa"/>
          </w:tcPr>
          <w:p w14:paraId="2BD5E8A4" w14:textId="77777777" w:rsidR="000D38B8" w:rsidRDefault="000D38B8" w:rsidP="00CF2379">
            <w:pPr>
              <w:contextualSpacing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</w:p>
          <w:p w14:paraId="484AB87D" w14:textId="77777777" w:rsidR="000D38B8" w:rsidRPr="009D4104" w:rsidRDefault="000D38B8" w:rsidP="00CF2379">
            <w:pPr>
              <w:contextualSpacing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</w:p>
        </w:tc>
      </w:tr>
    </w:tbl>
    <w:p w14:paraId="21D25B4B" w14:textId="77777777" w:rsidR="000D38B8" w:rsidRPr="009D4104" w:rsidRDefault="000D38B8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  <w:tblCaption w:val="Assessment Strategy"/>
        <w:tblDescription w:val="Details of the assessment strategy. "/>
      </w:tblPr>
      <w:tblGrid>
        <w:gridCol w:w="10490"/>
      </w:tblGrid>
      <w:tr w:rsidR="000D38B8" w:rsidRPr="009D4104" w14:paraId="35BF5A36" w14:textId="77777777" w:rsidTr="008857BA">
        <w:trPr>
          <w:tblHeader/>
        </w:trPr>
        <w:tc>
          <w:tcPr>
            <w:tcW w:w="10490" w:type="dxa"/>
          </w:tcPr>
          <w:p w14:paraId="50004762" w14:textId="77777777" w:rsidR="000D38B8" w:rsidRPr="009D4104" w:rsidRDefault="000D38B8" w:rsidP="00CF2379">
            <w:pPr>
              <w:contextualSpacing/>
              <w:rPr>
                <w:rFonts w:ascii="Open Sans" w:hAnsi="Open Sans" w:cs="Open Sans"/>
                <w:b/>
                <w:sz w:val="24"/>
                <w:szCs w:val="24"/>
                <w:lang w:val="en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  <w:lang w:val="en"/>
              </w:rPr>
              <w:t>Assessment Strategy</w:t>
            </w:r>
          </w:p>
        </w:tc>
      </w:tr>
      <w:tr w:rsidR="000D38B8" w:rsidRPr="009D4104" w14:paraId="3FF9496C" w14:textId="77777777" w:rsidTr="008857BA">
        <w:tc>
          <w:tcPr>
            <w:tcW w:w="10490" w:type="dxa"/>
          </w:tcPr>
          <w:p w14:paraId="08F49AC5" w14:textId="77777777" w:rsidR="000D38B8" w:rsidRPr="009D4104" w:rsidRDefault="000D38B8" w:rsidP="00CF2379">
            <w:pPr>
              <w:contextualSpacing/>
              <w:rPr>
                <w:rFonts w:ascii="Open Sans" w:hAnsi="Open Sans" w:cs="Open Sans"/>
                <w:i/>
                <w:sz w:val="24"/>
                <w:szCs w:val="24"/>
                <w:lang w:val="en"/>
              </w:rPr>
            </w:pPr>
          </w:p>
          <w:p w14:paraId="2AE2202E" w14:textId="77777777" w:rsidR="000D38B8" w:rsidRPr="009D4104" w:rsidRDefault="000D38B8" w:rsidP="00CF2379">
            <w:pPr>
              <w:contextualSpacing/>
              <w:rPr>
                <w:rFonts w:ascii="Open Sans" w:hAnsi="Open Sans" w:cs="Open Sans"/>
                <w:i/>
                <w:sz w:val="24"/>
                <w:szCs w:val="24"/>
                <w:lang w:val="en"/>
              </w:rPr>
            </w:pPr>
          </w:p>
        </w:tc>
      </w:tr>
    </w:tbl>
    <w:p w14:paraId="02F8F34A" w14:textId="77777777" w:rsidR="008C162A" w:rsidRPr="009D4104" w:rsidRDefault="008C162A">
      <w:pPr>
        <w:rPr>
          <w:rFonts w:ascii="Open Sans" w:hAnsi="Open Sans" w:cs="Open Sans"/>
          <w:sz w:val="24"/>
          <w:szCs w:val="24"/>
        </w:rPr>
        <w:sectPr w:rsidR="008C162A" w:rsidRPr="009D4104" w:rsidSect="00C635DA"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122F43C" w14:textId="330F82B4" w:rsidR="00FF23A0" w:rsidRPr="009D4104" w:rsidRDefault="00FF23A0">
      <w:pPr>
        <w:rPr>
          <w:rFonts w:ascii="Open Sans" w:hAnsi="Open Sans" w:cs="Open Sans"/>
          <w:sz w:val="24"/>
          <w:szCs w:val="24"/>
        </w:rPr>
      </w:pPr>
    </w:p>
    <w:p w14:paraId="7515F374" w14:textId="4330F20A" w:rsidR="00321522" w:rsidRPr="004D10A2" w:rsidRDefault="00BA7B64" w:rsidP="00321522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3</w:t>
      </w:r>
      <w:r w:rsidR="00321522" w:rsidRPr="004D10A2">
        <w:rPr>
          <w:rFonts w:ascii="Open Sans" w:hAnsi="Open Sans" w:cs="Open Sans"/>
          <w:b/>
          <w:sz w:val="28"/>
          <w:szCs w:val="28"/>
        </w:rPr>
        <w:t>: Entry Requirements</w:t>
      </w:r>
    </w:p>
    <w:p w14:paraId="16F1F199" w14:textId="4270C8CD" w:rsidR="00B456CB" w:rsidRPr="009D4104" w:rsidRDefault="00B456CB">
      <w:pPr>
        <w:contextualSpacing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739" w:type="pct"/>
        <w:tblInd w:w="-572" w:type="dxa"/>
        <w:tblLook w:val="04A0" w:firstRow="1" w:lastRow="0" w:firstColumn="1" w:lastColumn="0" w:noHBand="0" w:noVBand="1"/>
        <w:tblCaption w:val="Criteria for Admission 1"/>
        <w:tblDescription w:val="General entrance requirements regarding academic qualifications. "/>
      </w:tblPr>
      <w:tblGrid>
        <w:gridCol w:w="10349"/>
      </w:tblGrid>
      <w:tr w:rsidR="00B456CB" w:rsidRPr="009D4104" w14:paraId="42C40C35" w14:textId="77777777" w:rsidTr="008857BA">
        <w:trPr>
          <w:tblHeader/>
        </w:trPr>
        <w:tc>
          <w:tcPr>
            <w:tcW w:w="5000" w:type="pct"/>
          </w:tcPr>
          <w:p w14:paraId="15B458EC" w14:textId="6A96A13C" w:rsidR="00B456CB" w:rsidRPr="009D4104" w:rsidRDefault="00B456CB" w:rsidP="00321522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>Criteria for admission</w:t>
            </w:r>
          </w:p>
        </w:tc>
      </w:tr>
      <w:tr w:rsidR="00B456CB" w:rsidRPr="009D4104" w14:paraId="5A910225" w14:textId="77777777" w:rsidTr="008857BA">
        <w:tc>
          <w:tcPr>
            <w:tcW w:w="5000" w:type="pct"/>
          </w:tcPr>
          <w:p w14:paraId="7615291D" w14:textId="77777777" w:rsidR="00B456CB" w:rsidRPr="009D4104" w:rsidRDefault="00B456CB" w:rsidP="005C7E20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5CF9146A" w14:textId="00BBAEDF" w:rsidR="00B456CB" w:rsidRPr="009D4104" w:rsidRDefault="00B456CB" w:rsidP="005C7E20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71251" w:rsidRPr="009D4104" w14:paraId="23DDA3C9" w14:textId="77777777" w:rsidTr="008857BA">
        <w:tc>
          <w:tcPr>
            <w:tcW w:w="5000" w:type="pct"/>
          </w:tcPr>
          <w:p w14:paraId="4C964F38" w14:textId="39017164" w:rsidR="00071251" w:rsidRDefault="00071251" w:rsidP="00071251">
            <w:pPr>
              <w:spacing w:before="80" w:after="80"/>
              <w:rPr>
                <w:rFonts w:ascii="Open Sans" w:eastAsia="Calibri" w:hAnsi="Open Sans" w:cs="Open Sans"/>
                <w:sz w:val="24"/>
                <w:szCs w:val="24"/>
              </w:rPr>
            </w:pPr>
            <w:r w:rsidRPr="00B76B66">
              <w:rPr>
                <w:rFonts w:ascii="Open Sans" w:eastAsia="Calibri" w:hAnsi="Open Sans" w:cs="Open Sans"/>
                <w:sz w:val="24"/>
                <w:szCs w:val="24"/>
              </w:rPr>
              <w:t>For further information, please see</w:t>
            </w:r>
          </w:p>
          <w:p w14:paraId="0767CD5E" w14:textId="713DF4CD" w:rsidR="00071251" w:rsidRPr="00071251" w:rsidRDefault="00071251" w:rsidP="00071251">
            <w:pPr>
              <w:spacing w:before="80" w:after="80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071251">
              <w:rPr>
                <w:rFonts w:ascii="Open Sans" w:eastAsia="Calibri" w:hAnsi="Open Sans" w:cs="Open Sans"/>
                <w:i/>
                <w:sz w:val="24"/>
                <w:szCs w:val="24"/>
              </w:rPr>
              <w:t>Delete as appropriate</w:t>
            </w:r>
          </w:p>
          <w:p w14:paraId="1B36CCA2" w14:textId="77777777" w:rsidR="00071251" w:rsidRDefault="00796799" w:rsidP="00071251">
            <w:pPr>
              <w:contextualSpacing/>
              <w:rPr>
                <w:rStyle w:val="Hyperlink"/>
                <w:rFonts w:ascii="Open Sans" w:hAnsi="Open Sans" w:cs="Open Sans"/>
                <w:sz w:val="24"/>
                <w:szCs w:val="24"/>
              </w:rPr>
            </w:pPr>
            <w:hyperlink r:id="rId15" w:tooltip="Link to the LSHTM Before you apply (MSc) webpage" w:history="1">
              <w:r w:rsidR="00071251" w:rsidRPr="00B76B66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https://www.lshtm.ac.uk/study/how-apply/applying-masters-degree-london/you-apply-msc</w:t>
              </w:r>
            </w:hyperlink>
          </w:p>
          <w:p w14:paraId="1F3A8A70" w14:textId="049DDA91" w:rsidR="00071251" w:rsidRPr="009D4104" w:rsidRDefault="007A7138" w:rsidP="00071251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hyperlink r:id="rId16" w:tooltip="Link to the LSHTM Applying for short courses and modules webpage" w:history="1">
              <w:r w:rsidR="00071251" w:rsidRPr="00051239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https://www.lshtm.ac.uk/study/applications/applying-short-courses-modules</w:t>
              </w:r>
            </w:hyperlink>
          </w:p>
        </w:tc>
      </w:tr>
    </w:tbl>
    <w:p w14:paraId="7BD42C4C" w14:textId="080C24E7" w:rsidR="00B456CB" w:rsidRPr="009D4104" w:rsidRDefault="00B456CB">
      <w:pPr>
        <w:contextualSpacing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748" w:type="pct"/>
        <w:tblInd w:w="-572" w:type="dxa"/>
        <w:tblLook w:val="04A0" w:firstRow="1" w:lastRow="0" w:firstColumn="1" w:lastColumn="0" w:noHBand="0" w:noVBand="1"/>
        <w:tblCaption w:val="Criteria for Admission 2"/>
        <w:tblDescription w:val="English language requirements. "/>
      </w:tblPr>
      <w:tblGrid>
        <w:gridCol w:w="10365"/>
      </w:tblGrid>
      <w:tr w:rsidR="00B456CB" w:rsidRPr="009D4104" w14:paraId="168D9737" w14:textId="77777777" w:rsidTr="008857BA">
        <w:trPr>
          <w:tblHeader/>
        </w:trPr>
        <w:tc>
          <w:tcPr>
            <w:tcW w:w="5000" w:type="pct"/>
          </w:tcPr>
          <w:p w14:paraId="27CA4A35" w14:textId="753E5237" w:rsidR="00B456CB" w:rsidRPr="009D4104" w:rsidRDefault="00B456CB" w:rsidP="005C7E20">
            <w:pPr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>English language entry requirements</w:t>
            </w:r>
          </w:p>
        </w:tc>
      </w:tr>
      <w:tr w:rsidR="00B456CB" w:rsidRPr="009D4104" w14:paraId="734E839D" w14:textId="77777777" w:rsidTr="008857BA">
        <w:tc>
          <w:tcPr>
            <w:tcW w:w="5000" w:type="pct"/>
          </w:tcPr>
          <w:p w14:paraId="6588DBED" w14:textId="7903C9EA" w:rsidR="006F0AFA" w:rsidRPr="009D4104" w:rsidRDefault="006F0AFA" w:rsidP="005C7E20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b/>
                <w:sz w:val="24"/>
                <w:szCs w:val="24"/>
              </w:rPr>
              <w:t xml:space="preserve">Band </w:t>
            </w:r>
            <w:r w:rsidRPr="009D4104">
              <w:rPr>
                <w:rFonts w:ascii="Open Sans" w:hAnsi="Open Sans" w:cs="Open Sans"/>
                <w:i/>
                <w:color w:val="595959" w:themeColor="text1" w:themeTint="A6"/>
                <w:sz w:val="24"/>
                <w:szCs w:val="24"/>
              </w:rPr>
              <w:t>[insert A, B or C</w:t>
            </w:r>
            <w:r w:rsidR="00CA54A4" w:rsidRPr="009D4104">
              <w:rPr>
                <w:rFonts w:ascii="Open Sans" w:hAnsi="Open Sans" w:cs="Open Sans"/>
                <w:i/>
                <w:color w:val="595959" w:themeColor="text1" w:themeTint="A6"/>
                <w:sz w:val="24"/>
                <w:szCs w:val="24"/>
              </w:rPr>
              <w:t>]</w:t>
            </w:r>
            <w:r w:rsidRPr="009D4104">
              <w:rPr>
                <w:rFonts w:ascii="Open Sans" w:hAnsi="Open Sans" w:cs="Open Sans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43483125" w14:textId="31FF0B2B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It is essential that all students have a good command of the English language to benefit from their studies at the </w:t>
            </w:r>
            <w:r w:rsidR="006B25A1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.</w:t>
            </w:r>
          </w:p>
          <w:p w14:paraId="43922013" w14:textId="626DAE1C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57E54541" w14:textId="240CE774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As part of the application process, applicants are required to demonstrate how they meet the </w:t>
            </w:r>
            <w:r w:rsidR="006B25A1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’s minimum English language requirements. This is particularly important for applicants requiring a Tier 4 Student visa, as the UK Home Office dictates that every student from outside the UK and European Union (EU) must show evidence of a minimum level of English language ability (called CEFR1 B2 level), in order for a Tier 4 Student visa to be issued for entry to the UK.</w:t>
            </w:r>
          </w:p>
          <w:p w14:paraId="119EABFA" w14:textId="5E100C52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0F3855BD" w14:textId="28ABC2AB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Additionally, the </w:t>
            </w:r>
            <w:r w:rsidR="006B25A1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 asks applicants to have minimum English language proficiency levels that are necessary for our academic programmes</w:t>
            </w:r>
            <w:r w:rsidR="006B2065">
              <w:rPr>
                <w:rFonts w:ascii="Open Sans" w:hAnsi="Open Sans" w:cs="Open Sans"/>
                <w:sz w:val="24"/>
                <w:szCs w:val="24"/>
              </w:rPr>
              <w:t xml:space="preserve"> and courses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. These levels are higher than the CEFR B2 minimum level </w:t>
            </w:r>
            <w:proofErr w:type="gramStart"/>
            <w:r w:rsidRPr="009D4104">
              <w:rPr>
                <w:rFonts w:ascii="Open Sans" w:hAnsi="Open Sans" w:cs="Open Sans"/>
                <w:sz w:val="24"/>
                <w:szCs w:val="24"/>
              </w:rPr>
              <w:t>and also</w:t>
            </w:r>
            <w:proofErr w:type="gramEnd"/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 apply to EU applicants, although these will not normally require a Tier 4 Student visa.</w:t>
            </w:r>
          </w:p>
          <w:p w14:paraId="5FF8C382" w14:textId="77777777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4C28E6A3" w14:textId="023D6F5C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The academic English language requirements for each of the </w:t>
            </w:r>
            <w:r w:rsidR="006B25A1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>’s programmes</w:t>
            </w:r>
            <w:r w:rsidR="006B2065">
              <w:rPr>
                <w:rFonts w:ascii="Open Sans" w:hAnsi="Open Sans" w:cs="Open Sans"/>
                <w:sz w:val="24"/>
                <w:szCs w:val="24"/>
              </w:rPr>
              <w:t xml:space="preserve"> and courses</w:t>
            </w:r>
            <w:r w:rsidRPr="009D4104">
              <w:rPr>
                <w:rFonts w:ascii="Open Sans" w:hAnsi="Open Sans" w:cs="Open Sans"/>
                <w:sz w:val="24"/>
                <w:szCs w:val="24"/>
              </w:rPr>
              <w:t xml:space="preserve"> are categorised into one of three profiles A, B or C. For information on these three profiles, please refer to the LSHTM English Language Requirement Policy: </w:t>
            </w:r>
            <w:hyperlink r:id="rId17" w:tooltip="Link to the LSHTM English Language Requirement Policy" w:history="1">
              <w:r w:rsidR="006B25A1" w:rsidRPr="00B1112E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https://www.lshtm.ac.uk/sites/default/files/english_language_requirements_policy.pdf</w:t>
              </w:r>
            </w:hyperlink>
          </w:p>
          <w:p w14:paraId="6A2D9F8B" w14:textId="674B3B25" w:rsidR="006F0AFA" w:rsidRPr="009D4104" w:rsidRDefault="006F0AFA" w:rsidP="006F0AFA">
            <w:pPr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F0F29BF" w14:textId="6828EF2B" w:rsidR="0087749D" w:rsidRPr="009D4104" w:rsidRDefault="0087749D" w:rsidP="00762B15">
      <w:pPr>
        <w:rPr>
          <w:rFonts w:ascii="Open Sans" w:hAnsi="Open Sans" w:cs="Open Sans"/>
          <w:sz w:val="24"/>
          <w:szCs w:val="24"/>
        </w:rPr>
      </w:pPr>
    </w:p>
    <w:sectPr w:rsidR="0087749D" w:rsidRPr="009D4104" w:rsidSect="00B8550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3006B" w14:textId="77777777" w:rsidR="007A7138" w:rsidRDefault="007A7138" w:rsidP="008C162A">
      <w:r>
        <w:separator/>
      </w:r>
    </w:p>
  </w:endnote>
  <w:endnote w:type="continuationSeparator" w:id="0">
    <w:p w14:paraId="5E3A6278" w14:textId="77777777" w:rsidR="007A7138" w:rsidRDefault="007A7138" w:rsidP="008C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Open Sans" w:hAnsi="Open Sans" w:cs="Open Sans"/>
        <w:sz w:val="24"/>
        <w:szCs w:val="24"/>
      </w:rPr>
      <w:id w:val="-99988926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FFDD062" w14:textId="5E7A2D79" w:rsidR="0068524A" w:rsidRPr="00EB43F6" w:rsidRDefault="0068524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sz w:val="24"/>
            <w:szCs w:val="24"/>
          </w:rPr>
        </w:pPr>
        <w:r w:rsidRPr="00EB43F6">
          <w:rPr>
            <w:rFonts w:ascii="Open Sans" w:hAnsi="Open Sans" w:cs="Open Sans"/>
            <w:sz w:val="24"/>
            <w:szCs w:val="24"/>
          </w:rPr>
          <w:fldChar w:fldCharType="begin"/>
        </w:r>
        <w:r w:rsidRPr="00EB43F6">
          <w:rPr>
            <w:rFonts w:ascii="Open Sans" w:hAnsi="Open Sans" w:cs="Open Sans"/>
            <w:sz w:val="24"/>
            <w:szCs w:val="24"/>
          </w:rPr>
          <w:instrText xml:space="preserve"> PAGE   \* MERGEFORMAT </w:instrText>
        </w:r>
        <w:r w:rsidRPr="00EB43F6">
          <w:rPr>
            <w:rFonts w:ascii="Open Sans" w:hAnsi="Open Sans" w:cs="Open Sans"/>
            <w:sz w:val="24"/>
            <w:szCs w:val="24"/>
          </w:rPr>
          <w:fldChar w:fldCharType="separate"/>
        </w:r>
        <w:r w:rsidR="009348DE">
          <w:rPr>
            <w:rFonts w:ascii="Open Sans" w:hAnsi="Open Sans" w:cs="Open Sans"/>
            <w:noProof/>
            <w:sz w:val="24"/>
            <w:szCs w:val="24"/>
          </w:rPr>
          <w:t>4</w:t>
        </w:r>
        <w:r w:rsidRPr="00EB43F6">
          <w:rPr>
            <w:rFonts w:ascii="Open Sans" w:hAnsi="Open Sans" w:cs="Open Sans"/>
            <w:noProof/>
            <w:sz w:val="24"/>
            <w:szCs w:val="24"/>
          </w:rPr>
          <w:fldChar w:fldCharType="end"/>
        </w:r>
        <w:r w:rsidRPr="00EB43F6">
          <w:rPr>
            <w:rFonts w:ascii="Open Sans" w:hAnsi="Open Sans" w:cs="Open Sans"/>
            <w:sz w:val="24"/>
            <w:szCs w:val="24"/>
          </w:rPr>
          <w:t xml:space="preserve"> | </w:t>
        </w:r>
        <w:r w:rsidRPr="00EB43F6">
          <w:rPr>
            <w:rFonts w:ascii="Open Sans" w:hAnsi="Open Sans" w:cs="Open Sans"/>
            <w:spacing w:val="60"/>
            <w:sz w:val="24"/>
            <w:szCs w:val="24"/>
          </w:rPr>
          <w:t>Page</w:t>
        </w:r>
      </w:p>
    </w:sdtContent>
  </w:sdt>
  <w:p w14:paraId="0EDEB1F9" w14:textId="634CA99A" w:rsidR="0068524A" w:rsidRPr="00EB43F6" w:rsidRDefault="00BA7B64">
    <w:pPr>
      <w:pStyle w:val="Footer"/>
      <w:rPr>
        <w:rFonts w:ascii="Open Sans" w:hAnsi="Open Sans" w:cs="Open Sans"/>
        <w:sz w:val="24"/>
        <w:szCs w:val="24"/>
      </w:rPr>
    </w:pPr>
    <w:r>
      <w:rPr>
        <w:rFonts w:ascii="Open Sans" w:hAnsi="Open Sans" w:cs="Open Sans"/>
        <w:sz w:val="24"/>
        <w:szCs w:val="24"/>
      </w:rPr>
      <w:t>Micro-Credential</w:t>
    </w:r>
    <w:r w:rsidR="0068524A" w:rsidRPr="00EB43F6">
      <w:rPr>
        <w:rFonts w:ascii="Open Sans" w:hAnsi="Open Sans" w:cs="Open Sans"/>
        <w:sz w:val="24"/>
        <w:szCs w:val="24"/>
      </w:rPr>
      <w:t xml:space="preserve"> Specification for </w:t>
    </w:r>
    <w:r>
      <w:rPr>
        <w:rFonts w:ascii="Open Sans" w:hAnsi="Open Sans" w:cs="Open Sans"/>
        <w:sz w:val="24"/>
        <w:szCs w:val="24"/>
      </w:rPr>
      <w:t>Course</w:t>
    </w:r>
    <w:r w:rsidR="0068524A" w:rsidRPr="00EB43F6">
      <w:rPr>
        <w:rFonts w:ascii="Open Sans" w:hAnsi="Open Sans" w:cs="Open Sans"/>
        <w:sz w:val="24"/>
        <w:szCs w:val="24"/>
      </w:rPr>
      <w:t xml:space="preserve">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68879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9F7BD" w14:textId="2E5472B7" w:rsidR="00C635DA" w:rsidRDefault="00C635D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635DA">
          <w:rPr>
            <w:rFonts w:ascii="Open Sans" w:hAnsi="Open Sans" w:cs="Open Sans"/>
            <w:sz w:val="24"/>
            <w:szCs w:val="24"/>
          </w:rPr>
          <w:fldChar w:fldCharType="begin"/>
        </w:r>
        <w:r w:rsidRPr="00C635DA">
          <w:rPr>
            <w:rFonts w:ascii="Open Sans" w:hAnsi="Open Sans" w:cs="Open Sans"/>
            <w:sz w:val="24"/>
            <w:szCs w:val="24"/>
          </w:rPr>
          <w:instrText xml:space="preserve"> PAGE   \* MERGEFORMAT </w:instrText>
        </w:r>
        <w:r w:rsidRPr="00C635DA">
          <w:rPr>
            <w:rFonts w:ascii="Open Sans" w:hAnsi="Open Sans" w:cs="Open Sans"/>
            <w:sz w:val="24"/>
            <w:szCs w:val="24"/>
          </w:rPr>
          <w:fldChar w:fldCharType="separate"/>
        </w:r>
        <w:r w:rsidR="00574084">
          <w:rPr>
            <w:rFonts w:ascii="Open Sans" w:hAnsi="Open Sans" w:cs="Open Sans"/>
            <w:noProof/>
            <w:sz w:val="24"/>
            <w:szCs w:val="24"/>
          </w:rPr>
          <w:t>1</w:t>
        </w:r>
        <w:r w:rsidRPr="00C635DA">
          <w:rPr>
            <w:rFonts w:ascii="Open Sans" w:hAnsi="Open Sans" w:cs="Open Sans"/>
            <w:noProof/>
            <w:sz w:val="24"/>
            <w:szCs w:val="24"/>
          </w:rPr>
          <w:fldChar w:fldCharType="end"/>
        </w:r>
        <w:r w:rsidRPr="00C635DA">
          <w:rPr>
            <w:rFonts w:ascii="Open Sans" w:hAnsi="Open Sans" w:cs="Open Sans"/>
            <w:sz w:val="24"/>
            <w:szCs w:val="24"/>
          </w:rPr>
          <w:t xml:space="preserve"> | </w:t>
        </w:r>
        <w:r w:rsidRPr="00C635DA">
          <w:rPr>
            <w:rFonts w:ascii="Open Sans" w:hAnsi="Open Sans" w:cs="Open Sans"/>
            <w:spacing w:val="60"/>
            <w:sz w:val="24"/>
            <w:szCs w:val="24"/>
          </w:rPr>
          <w:t>Page</w:t>
        </w:r>
      </w:p>
    </w:sdtContent>
  </w:sdt>
  <w:p w14:paraId="677181FC" w14:textId="5A005B5B" w:rsidR="00C635DA" w:rsidRDefault="008857BA" w:rsidP="00C635DA">
    <w:pPr>
      <w:pStyle w:val="Footer"/>
    </w:pPr>
    <w:r>
      <w:rPr>
        <w:rFonts w:ascii="Open Sans" w:hAnsi="Open Sans" w:cs="Open Sans"/>
        <w:sz w:val="24"/>
        <w:szCs w:val="24"/>
      </w:rPr>
      <w:t>Credit-bearing short course</w:t>
    </w:r>
    <w:r w:rsidR="00C635DA" w:rsidRPr="00EB43F6">
      <w:rPr>
        <w:rFonts w:ascii="Open Sans" w:hAnsi="Open Sans" w:cs="Open Sans"/>
        <w:sz w:val="24"/>
        <w:szCs w:val="24"/>
      </w:rPr>
      <w:t xml:space="preserve"> Specification for </w:t>
    </w:r>
    <w:r w:rsidR="006B2065">
      <w:rPr>
        <w:rFonts w:ascii="Open Sans" w:hAnsi="Open Sans" w:cs="Open Sans"/>
        <w:sz w:val="24"/>
        <w:szCs w:val="24"/>
      </w:rPr>
      <w:t>Course</w:t>
    </w:r>
    <w:r w:rsidR="00C635DA" w:rsidRPr="00EB43F6">
      <w:rPr>
        <w:rFonts w:ascii="Open Sans" w:hAnsi="Open Sans" w:cs="Open Sans"/>
        <w:sz w:val="24"/>
        <w:szCs w:val="24"/>
      </w:rPr>
      <w:t xml:space="preserve"> Title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17837" w14:textId="77777777" w:rsidR="007A7138" w:rsidRDefault="007A7138" w:rsidP="008C162A">
      <w:r>
        <w:separator/>
      </w:r>
    </w:p>
  </w:footnote>
  <w:footnote w:type="continuationSeparator" w:id="0">
    <w:p w14:paraId="70A92DC5" w14:textId="77777777" w:rsidR="007A7138" w:rsidRDefault="007A7138" w:rsidP="008C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DADB4" w14:textId="193B6DD2" w:rsidR="00C635DA" w:rsidRPr="00C635DA" w:rsidRDefault="00C635DA">
    <w:pPr>
      <w:pStyle w:val="Header"/>
      <w:rPr>
        <w:rFonts w:ascii="Open Sans" w:hAnsi="Open Sans" w:cs="Open Sans"/>
        <w:sz w:val="24"/>
        <w:szCs w:val="24"/>
      </w:rPr>
    </w:pPr>
    <w:r w:rsidRPr="00C635DA">
      <w:rPr>
        <w:rFonts w:ascii="Open Sans" w:hAnsi="Open Sans" w:cs="Open Sans"/>
        <w:noProof/>
        <w:sz w:val="24"/>
        <w:szCs w:val="24"/>
        <w:lang w:eastAsia="en-GB"/>
      </w:rPr>
      <w:drawing>
        <wp:inline distT="0" distB="0" distL="0" distR="0" wp14:anchorId="17F0BD80" wp14:editId="103534C8">
          <wp:extent cx="1833245" cy="877570"/>
          <wp:effectExtent l="0" t="0" r="0" b="0"/>
          <wp:docPr id="1" name="Picture 1" descr="The London School of Hygiene and Tropical Medicine logo" title="The LSHT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B4895" w14:textId="77777777" w:rsidR="008C162A" w:rsidRDefault="008C1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3670"/>
    <w:multiLevelType w:val="hybridMultilevel"/>
    <w:tmpl w:val="4214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6F3F"/>
    <w:multiLevelType w:val="hybridMultilevel"/>
    <w:tmpl w:val="1DBC10A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5149"/>
    <w:multiLevelType w:val="hybridMultilevel"/>
    <w:tmpl w:val="6768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313FF"/>
    <w:multiLevelType w:val="hybridMultilevel"/>
    <w:tmpl w:val="F434E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7204F"/>
    <w:multiLevelType w:val="hybridMultilevel"/>
    <w:tmpl w:val="6868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B32"/>
    <w:multiLevelType w:val="multilevel"/>
    <w:tmpl w:val="5D7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51696"/>
    <w:multiLevelType w:val="hybridMultilevel"/>
    <w:tmpl w:val="9A844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63"/>
    <w:rsid w:val="000325D5"/>
    <w:rsid w:val="00067EF3"/>
    <w:rsid w:val="00071251"/>
    <w:rsid w:val="000737F7"/>
    <w:rsid w:val="00077052"/>
    <w:rsid w:val="0008065D"/>
    <w:rsid w:val="00093424"/>
    <w:rsid w:val="000C20A8"/>
    <w:rsid w:val="000D1249"/>
    <w:rsid w:val="000D38B8"/>
    <w:rsid w:val="000D606D"/>
    <w:rsid w:val="00103060"/>
    <w:rsid w:val="00107CD1"/>
    <w:rsid w:val="00133BE3"/>
    <w:rsid w:val="001650DF"/>
    <w:rsid w:val="001674DE"/>
    <w:rsid w:val="001675AF"/>
    <w:rsid w:val="00191E2B"/>
    <w:rsid w:val="001A06CC"/>
    <w:rsid w:val="001C3A17"/>
    <w:rsid w:val="001C488E"/>
    <w:rsid w:val="001D5ABF"/>
    <w:rsid w:val="001E1F17"/>
    <w:rsid w:val="001F36FC"/>
    <w:rsid w:val="00206E0C"/>
    <w:rsid w:val="002444E3"/>
    <w:rsid w:val="00246EFA"/>
    <w:rsid w:val="00252A43"/>
    <w:rsid w:val="00271214"/>
    <w:rsid w:val="0028318C"/>
    <w:rsid w:val="002B0A3F"/>
    <w:rsid w:val="002C288F"/>
    <w:rsid w:val="002C7378"/>
    <w:rsid w:val="002E2A02"/>
    <w:rsid w:val="003038AE"/>
    <w:rsid w:val="00314922"/>
    <w:rsid w:val="00321522"/>
    <w:rsid w:val="0032499E"/>
    <w:rsid w:val="00335300"/>
    <w:rsid w:val="00374735"/>
    <w:rsid w:val="00380523"/>
    <w:rsid w:val="00396113"/>
    <w:rsid w:val="003A5BA9"/>
    <w:rsid w:val="003D4DA5"/>
    <w:rsid w:val="003D7FF5"/>
    <w:rsid w:val="003F57BC"/>
    <w:rsid w:val="00401820"/>
    <w:rsid w:val="00406CF2"/>
    <w:rsid w:val="00407861"/>
    <w:rsid w:val="004300E0"/>
    <w:rsid w:val="0043110C"/>
    <w:rsid w:val="00434E0D"/>
    <w:rsid w:val="0043716A"/>
    <w:rsid w:val="004835B8"/>
    <w:rsid w:val="00487F86"/>
    <w:rsid w:val="00490F4A"/>
    <w:rsid w:val="00493868"/>
    <w:rsid w:val="0049640B"/>
    <w:rsid w:val="00496D13"/>
    <w:rsid w:val="00497924"/>
    <w:rsid w:val="004A0670"/>
    <w:rsid w:val="004A10BF"/>
    <w:rsid w:val="004D10A2"/>
    <w:rsid w:val="004E24BE"/>
    <w:rsid w:val="004E5759"/>
    <w:rsid w:val="004F3A92"/>
    <w:rsid w:val="00502CDC"/>
    <w:rsid w:val="0050751C"/>
    <w:rsid w:val="005267CF"/>
    <w:rsid w:val="005363D3"/>
    <w:rsid w:val="005505AC"/>
    <w:rsid w:val="00560AFC"/>
    <w:rsid w:val="00565C07"/>
    <w:rsid w:val="00574084"/>
    <w:rsid w:val="00584EE6"/>
    <w:rsid w:val="00585C0B"/>
    <w:rsid w:val="005927EC"/>
    <w:rsid w:val="00593650"/>
    <w:rsid w:val="00594F57"/>
    <w:rsid w:val="005A3430"/>
    <w:rsid w:val="005B7342"/>
    <w:rsid w:val="005D3BF6"/>
    <w:rsid w:val="00601DD2"/>
    <w:rsid w:val="006129FE"/>
    <w:rsid w:val="006161AA"/>
    <w:rsid w:val="006541D0"/>
    <w:rsid w:val="0066112B"/>
    <w:rsid w:val="00666A11"/>
    <w:rsid w:val="00671723"/>
    <w:rsid w:val="00680517"/>
    <w:rsid w:val="0068524A"/>
    <w:rsid w:val="0069415F"/>
    <w:rsid w:val="006B2065"/>
    <w:rsid w:val="006B25A1"/>
    <w:rsid w:val="006C59C9"/>
    <w:rsid w:val="006F0AFA"/>
    <w:rsid w:val="00700058"/>
    <w:rsid w:val="00727FC1"/>
    <w:rsid w:val="00742D4A"/>
    <w:rsid w:val="00745C5E"/>
    <w:rsid w:val="00762B15"/>
    <w:rsid w:val="00764C89"/>
    <w:rsid w:val="00772CF5"/>
    <w:rsid w:val="007842CF"/>
    <w:rsid w:val="00796799"/>
    <w:rsid w:val="007A7138"/>
    <w:rsid w:val="007F2269"/>
    <w:rsid w:val="008231E8"/>
    <w:rsid w:val="008233C9"/>
    <w:rsid w:val="00823A15"/>
    <w:rsid w:val="008258DA"/>
    <w:rsid w:val="0083100B"/>
    <w:rsid w:val="00833DBA"/>
    <w:rsid w:val="00842A05"/>
    <w:rsid w:val="00844DF5"/>
    <w:rsid w:val="008457CA"/>
    <w:rsid w:val="00846271"/>
    <w:rsid w:val="00861D0B"/>
    <w:rsid w:val="00862284"/>
    <w:rsid w:val="0087749D"/>
    <w:rsid w:val="008857BA"/>
    <w:rsid w:val="00885A9F"/>
    <w:rsid w:val="0089517F"/>
    <w:rsid w:val="008A0942"/>
    <w:rsid w:val="008A4BDE"/>
    <w:rsid w:val="008B13CA"/>
    <w:rsid w:val="008C162A"/>
    <w:rsid w:val="008E181C"/>
    <w:rsid w:val="008F7DF1"/>
    <w:rsid w:val="0090605E"/>
    <w:rsid w:val="00921AA1"/>
    <w:rsid w:val="00925339"/>
    <w:rsid w:val="009348DE"/>
    <w:rsid w:val="00935FE1"/>
    <w:rsid w:val="00943911"/>
    <w:rsid w:val="00961F93"/>
    <w:rsid w:val="00965314"/>
    <w:rsid w:val="00965806"/>
    <w:rsid w:val="00967070"/>
    <w:rsid w:val="00984943"/>
    <w:rsid w:val="00987868"/>
    <w:rsid w:val="0099340D"/>
    <w:rsid w:val="009A1C03"/>
    <w:rsid w:val="009D4104"/>
    <w:rsid w:val="009E19F9"/>
    <w:rsid w:val="009F1BA0"/>
    <w:rsid w:val="00A10DB9"/>
    <w:rsid w:val="00A1389C"/>
    <w:rsid w:val="00A14DD1"/>
    <w:rsid w:val="00A44B43"/>
    <w:rsid w:val="00A7741E"/>
    <w:rsid w:val="00A8175E"/>
    <w:rsid w:val="00AB5A11"/>
    <w:rsid w:val="00AD2C7D"/>
    <w:rsid w:val="00B3075A"/>
    <w:rsid w:val="00B35AA0"/>
    <w:rsid w:val="00B453E7"/>
    <w:rsid w:val="00B456CB"/>
    <w:rsid w:val="00B518DE"/>
    <w:rsid w:val="00B61298"/>
    <w:rsid w:val="00B63466"/>
    <w:rsid w:val="00B85501"/>
    <w:rsid w:val="00B8761A"/>
    <w:rsid w:val="00B94249"/>
    <w:rsid w:val="00BA2996"/>
    <w:rsid w:val="00BA7B64"/>
    <w:rsid w:val="00BD668C"/>
    <w:rsid w:val="00C11759"/>
    <w:rsid w:val="00C13AA7"/>
    <w:rsid w:val="00C25DE7"/>
    <w:rsid w:val="00C260B1"/>
    <w:rsid w:val="00C3422D"/>
    <w:rsid w:val="00C41E96"/>
    <w:rsid w:val="00C43F4E"/>
    <w:rsid w:val="00C54361"/>
    <w:rsid w:val="00C54591"/>
    <w:rsid w:val="00C635DA"/>
    <w:rsid w:val="00C72A12"/>
    <w:rsid w:val="00C93236"/>
    <w:rsid w:val="00C9609F"/>
    <w:rsid w:val="00CA54A4"/>
    <w:rsid w:val="00CB5159"/>
    <w:rsid w:val="00CE04D7"/>
    <w:rsid w:val="00CE22B9"/>
    <w:rsid w:val="00CE4384"/>
    <w:rsid w:val="00CF528E"/>
    <w:rsid w:val="00D00648"/>
    <w:rsid w:val="00D11152"/>
    <w:rsid w:val="00D11E7D"/>
    <w:rsid w:val="00D156E6"/>
    <w:rsid w:val="00D42650"/>
    <w:rsid w:val="00D50800"/>
    <w:rsid w:val="00D85D4F"/>
    <w:rsid w:val="00D901C3"/>
    <w:rsid w:val="00D921F3"/>
    <w:rsid w:val="00DA5B3E"/>
    <w:rsid w:val="00DC5C72"/>
    <w:rsid w:val="00DD6488"/>
    <w:rsid w:val="00DD7EBE"/>
    <w:rsid w:val="00DE269D"/>
    <w:rsid w:val="00DF7321"/>
    <w:rsid w:val="00EA30D8"/>
    <w:rsid w:val="00EB43F6"/>
    <w:rsid w:val="00EC2459"/>
    <w:rsid w:val="00EC4780"/>
    <w:rsid w:val="00EC704E"/>
    <w:rsid w:val="00ED2319"/>
    <w:rsid w:val="00ED7097"/>
    <w:rsid w:val="00EE7D58"/>
    <w:rsid w:val="00EF6DC7"/>
    <w:rsid w:val="00F5480B"/>
    <w:rsid w:val="00F5509B"/>
    <w:rsid w:val="00F67B7F"/>
    <w:rsid w:val="00F74142"/>
    <w:rsid w:val="00F90C22"/>
    <w:rsid w:val="00FA4F68"/>
    <w:rsid w:val="00FB423D"/>
    <w:rsid w:val="00FC0020"/>
    <w:rsid w:val="00FC43F7"/>
    <w:rsid w:val="00FC47A5"/>
    <w:rsid w:val="00FD3A64"/>
    <w:rsid w:val="00FD3D68"/>
    <w:rsid w:val="00FD6D39"/>
    <w:rsid w:val="00FE4E86"/>
    <w:rsid w:val="00FF23A0"/>
    <w:rsid w:val="00FF2E63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81604"/>
  <w15:chartTrackingRefBased/>
  <w15:docId w15:val="{616D931E-1CE0-4C82-91F5-47C7C167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1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62A"/>
  </w:style>
  <w:style w:type="paragraph" w:styleId="Footer">
    <w:name w:val="footer"/>
    <w:basedOn w:val="Normal"/>
    <w:link w:val="FooterChar"/>
    <w:uiPriority w:val="99"/>
    <w:unhideWhenUsed/>
    <w:rsid w:val="008C1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62A"/>
  </w:style>
  <w:style w:type="paragraph" w:styleId="BalloonText">
    <w:name w:val="Balloon Text"/>
    <w:basedOn w:val="Normal"/>
    <w:link w:val="BalloonTextChar"/>
    <w:uiPriority w:val="99"/>
    <w:semiHidden/>
    <w:unhideWhenUsed/>
    <w:rsid w:val="00374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4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524A"/>
  </w:style>
  <w:style w:type="character" w:styleId="FollowedHyperlink">
    <w:name w:val="FollowedHyperlink"/>
    <w:basedOn w:val="DefaultParagraphFont"/>
    <w:uiPriority w:val="99"/>
    <w:semiHidden/>
    <w:unhideWhenUsed/>
    <w:rsid w:val="0068524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3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3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a.ac.uk/quality-code/subject-benchmark-statements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openxmlformats.org/officeDocument/2006/relationships/customXml" Target="../customXml/item7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shtm.ac.uk/sites/default/files/english_language_requirements_policy.pdf" TargetMode="External"/><Relationship Id="rId25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hyperlink" Target="https://www.lshtm.ac.uk/study/applications/applying-short-courses-modul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htm.ac.uk/sites/default/files/Academic_Manual_Chapter_7_2019-20.pdf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s://www.lshtm.ac.uk/study/how-apply/applying-masters-degree-london/you-apply-msc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lshtm.ac.uk/sites/default/files/Academic_Manual_Chapter_8a_2019-20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sa.ac.uk/innovation/hecos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Visibility xmlns="6a164dda-3779-4169-b957-e287451f6523">External</Visibility>
    <Overview xmlns="95a0b8b2-c663-43e7-bd48-a3730d7a5ba2" xsi:nil="true"/>
    <_Flow_SignoffStatus xmlns="b368c4e3-a0e0-4aa6-b5a3-80547d43da8e" xsi:nil="true"/>
    <Governance_x0020_Type xmlns="95a0b8b2-c663-43e7-bd48-a3730d7a5ba2">
      <Value>Procedure</Value>
    </Governance_x0020_Type>
    <_dlc_DocId xmlns="95a0b8b2-c663-43e7-bd48-a3730d7a5ba2">3UFKAJEVQJ3U-1262573060-627</_dlc_DocId>
    <_dlc_DocIdUrl xmlns="95a0b8b2-c663-43e7-bd48-a3730d7a5ba2">
      <Url>https://lshtm.sharepoint.com/sites/assets/policies/_layouts/15/DocIdRedir.aspx?ID=3UFKAJEVQJ3U-1262573060-627</Url>
      <Description>3UFKAJEVQJ3U-1262573060-627</Description>
    </_dlc_DocIdUrl>
  </documentManagement>
</p:properties>
</file>

<file path=customXml/itemProps1.xml><?xml version="1.0" encoding="utf-8"?>
<ds:datastoreItem xmlns:ds="http://schemas.openxmlformats.org/officeDocument/2006/customXml" ds:itemID="{4F5A0532-F1FC-468B-A1E7-B495AACA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57331-F528-471E-A3C0-C0577CBD4506}"/>
</file>

<file path=customXml/itemProps3.xml><?xml version="1.0" encoding="utf-8"?>
<ds:datastoreItem xmlns:ds="http://schemas.openxmlformats.org/officeDocument/2006/customXml" ds:itemID="{6FB013B6-195E-4763-A734-4243AF8C832E}"/>
</file>

<file path=customXml/itemProps4.xml><?xml version="1.0" encoding="utf-8"?>
<ds:datastoreItem xmlns:ds="http://schemas.openxmlformats.org/officeDocument/2006/customXml" ds:itemID="{C3944923-1863-4DE6-9FCC-57A609EECB5D}"/>
</file>

<file path=customXml/itemProps5.xml><?xml version="1.0" encoding="utf-8"?>
<ds:datastoreItem xmlns:ds="http://schemas.openxmlformats.org/officeDocument/2006/customXml" ds:itemID="{F5F5004E-F341-47C8-931D-331A1408ECF6}"/>
</file>

<file path=customXml/itemProps6.xml><?xml version="1.0" encoding="utf-8"?>
<ds:datastoreItem xmlns:ds="http://schemas.openxmlformats.org/officeDocument/2006/customXml" ds:itemID="{98B98CCF-AD67-4745-AC0F-CDF8A46EEC15}"/>
</file>

<file path=customXml/itemProps7.xml><?xml version="1.0" encoding="utf-8"?>
<ds:datastoreItem xmlns:ds="http://schemas.openxmlformats.org/officeDocument/2006/customXml" ds:itemID="{9F811954-3D03-480F-9080-22D22B614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bearing short course specification template</dc:title>
  <dc:subject/>
  <dc:creator>Kate Marshall</dc:creator>
  <cp:keywords>template</cp:keywords>
  <dc:description/>
  <cp:lastModifiedBy>Deborah Wade</cp:lastModifiedBy>
  <cp:revision>2</cp:revision>
  <dcterms:created xsi:type="dcterms:W3CDTF">2020-10-29T13:59:00Z</dcterms:created>
  <dcterms:modified xsi:type="dcterms:W3CDTF">2020-10-29T13:59:00Z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a5d1d678-563b-48bc-9739-6ae25b82528c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