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EC8B" w14:textId="6F14677F" w:rsidR="00D020A1" w:rsidRPr="00305302" w:rsidRDefault="00956F88" w:rsidP="009B4701">
      <w:pPr>
        <w:pStyle w:val="Heading3"/>
        <w:keepNext w:val="0"/>
        <w:widowControl w:val="0"/>
        <w:tabs>
          <w:tab w:val="left" w:pos="14317"/>
        </w:tabs>
        <w:ind w:left="-567"/>
        <w:jc w:val="right"/>
        <w:rPr>
          <w:rFonts w:ascii="Open Sans" w:hAnsi="Open Sans" w:cs="Open Sans"/>
          <w:sz w:val="24"/>
          <w:u w:val="single"/>
        </w:rPr>
      </w:pPr>
      <w:r w:rsidRPr="00305302">
        <w:rPr>
          <w:rFonts w:ascii="Open Sans" w:hAnsi="Open Sans" w:cs="Open Sans"/>
          <w:b w:val="0"/>
          <w:noProof/>
          <w:sz w:val="24"/>
          <w:lang w:eastAsia="en-GB"/>
        </w:rPr>
        <w:drawing>
          <wp:anchor distT="0" distB="0" distL="114300" distR="114300" simplePos="0" relativeHeight="251658240" behindDoc="1" locked="0" layoutInCell="1" allowOverlap="1" wp14:anchorId="514CBB67" wp14:editId="7F9C9CCC">
            <wp:simplePos x="0" y="0"/>
            <wp:positionH relativeFrom="column">
              <wp:posOffset>7400290</wp:posOffset>
            </wp:positionH>
            <wp:positionV relativeFrom="paragraph">
              <wp:posOffset>0</wp:posOffset>
            </wp:positionV>
            <wp:extent cx="2146935" cy="1028700"/>
            <wp:effectExtent l="0" t="0" r="0" b="0"/>
            <wp:wrapTight wrapText="bothSides">
              <wp:wrapPolygon edited="0">
                <wp:start x="0" y="0"/>
                <wp:lineTo x="0" y="21333"/>
                <wp:lineTo x="21466" y="21333"/>
                <wp:lineTo x="2146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935" cy="1028700"/>
                    </a:xfrm>
                    <a:prstGeom prst="rect">
                      <a:avLst/>
                    </a:prstGeom>
                  </pic:spPr>
                </pic:pic>
              </a:graphicData>
            </a:graphic>
            <wp14:sizeRelH relativeFrom="page">
              <wp14:pctWidth>0</wp14:pctWidth>
            </wp14:sizeRelH>
            <wp14:sizeRelV relativeFrom="page">
              <wp14:pctHeight>0</wp14:pctHeight>
            </wp14:sizeRelV>
          </wp:anchor>
        </w:drawing>
      </w:r>
    </w:p>
    <w:p w14:paraId="0D58D307" w14:textId="6A12D223" w:rsidR="009B4701" w:rsidRDefault="009B4701" w:rsidP="00983A6F">
      <w:pPr>
        <w:pStyle w:val="Heading3"/>
        <w:keepNext w:val="0"/>
        <w:widowControl w:val="0"/>
        <w:jc w:val="center"/>
        <w:rPr>
          <w:rFonts w:ascii="Open Sans" w:hAnsi="Open Sans" w:cs="Open Sans"/>
          <w:sz w:val="32"/>
          <w:szCs w:val="32"/>
          <w:u w:val="single"/>
        </w:rPr>
      </w:pPr>
    </w:p>
    <w:p w14:paraId="77D9DC6A" w14:textId="77777777" w:rsidR="009B4701" w:rsidRDefault="009B4701" w:rsidP="00983A6F">
      <w:pPr>
        <w:pStyle w:val="Heading3"/>
        <w:keepNext w:val="0"/>
        <w:widowControl w:val="0"/>
        <w:jc w:val="center"/>
        <w:rPr>
          <w:rFonts w:ascii="Open Sans" w:hAnsi="Open Sans" w:cs="Open Sans"/>
          <w:sz w:val="32"/>
          <w:szCs w:val="32"/>
          <w:u w:val="single"/>
        </w:rPr>
      </w:pPr>
    </w:p>
    <w:p w14:paraId="4FEBD90F" w14:textId="77777777" w:rsidR="009B4701" w:rsidRDefault="009B4701" w:rsidP="00983A6F">
      <w:pPr>
        <w:pStyle w:val="Heading3"/>
        <w:keepNext w:val="0"/>
        <w:widowControl w:val="0"/>
        <w:jc w:val="center"/>
        <w:rPr>
          <w:rFonts w:ascii="Open Sans" w:hAnsi="Open Sans" w:cs="Open Sans"/>
          <w:sz w:val="32"/>
          <w:szCs w:val="32"/>
          <w:u w:val="single"/>
        </w:rPr>
      </w:pPr>
    </w:p>
    <w:p w14:paraId="6AC3A6B7" w14:textId="77777777" w:rsidR="00956F88" w:rsidRPr="00956F88" w:rsidRDefault="00956F88" w:rsidP="00983A6F">
      <w:pPr>
        <w:pStyle w:val="Heading3"/>
        <w:keepNext w:val="0"/>
        <w:widowControl w:val="0"/>
        <w:jc w:val="center"/>
        <w:rPr>
          <w:rFonts w:ascii="Open Sans" w:hAnsi="Open Sans" w:cs="Open Sans"/>
          <w:sz w:val="24"/>
          <w:u w:val="single"/>
        </w:rPr>
      </w:pPr>
    </w:p>
    <w:p w14:paraId="789CF293" w14:textId="7902B812" w:rsidR="00983A6F" w:rsidRPr="00305302" w:rsidRDefault="00983A6F" w:rsidP="00983A6F">
      <w:pPr>
        <w:pStyle w:val="Heading3"/>
        <w:keepNext w:val="0"/>
        <w:widowControl w:val="0"/>
        <w:jc w:val="center"/>
        <w:rPr>
          <w:rFonts w:ascii="Open Sans" w:hAnsi="Open Sans" w:cs="Open Sans"/>
          <w:sz w:val="32"/>
          <w:szCs w:val="32"/>
          <w:u w:val="single"/>
        </w:rPr>
      </w:pPr>
      <w:r w:rsidRPr="13410F1C">
        <w:rPr>
          <w:rFonts w:ascii="Open Sans" w:hAnsi="Open Sans" w:cs="Open Sans"/>
          <w:sz w:val="32"/>
          <w:szCs w:val="32"/>
          <w:u w:val="single"/>
        </w:rPr>
        <w:t>Annual Programme Director’s Review (</w:t>
      </w:r>
      <w:r w:rsidRPr="007A4B62">
        <w:rPr>
          <w:rFonts w:ascii="Open Sans" w:hAnsi="Open Sans" w:cs="Open Sans"/>
          <w:sz w:val="32"/>
          <w:szCs w:val="32"/>
          <w:u w:val="single"/>
        </w:rPr>
        <w:t>APDR)</w:t>
      </w:r>
    </w:p>
    <w:p w14:paraId="0BFCC62B" w14:textId="77777777" w:rsidR="009B4701" w:rsidRPr="00305302" w:rsidRDefault="009B4701" w:rsidP="00956F88">
      <w:pPr>
        <w:spacing w:after="0"/>
        <w:rPr>
          <w:rFonts w:ascii="Open Sans" w:hAnsi="Open Sans" w:cs="Open Sans"/>
          <w:sz w:val="24"/>
          <w:szCs w:val="24"/>
        </w:rPr>
      </w:pPr>
    </w:p>
    <w:tbl>
      <w:tblPr>
        <w:tblStyle w:val="TableGrid"/>
        <w:tblW w:w="15021" w:type="dxa"/>
        <w:shd w:val="clear" w:color="auto" w:fill="F2F2F2" w:themeFill="background1" w:themeFillShade="F2"/>
        <w:tblLook w:val="01E0" w:firstRow="1" w:lastRow="1" w:firstColumn="1" w:lastColumn="1" w:noHBand="0" w:noVBand="0"/>
      </w:tblPr>
      <w:tblGrid>
        <w:gridCol w:w="15021"/>
      </w:tblGrid>
      <w:tr w:rsidR="00983A6F" w:rsidRPr="00305302" w14:paraId="765FC015" w14:textId="77777777" w:rsidTr="13410F1C">
        <w:trPr>
          <w:trHeight w:val="6593"/>
        </w:trPr>
        <w:tc>
          <w:tcPr>
            <w:tcW w:w="15021" w:type="dxa"/>
            <w:shd w:val="clear" w:color="auto" w:fill="F2F2F2" w:themeFill="background1" w:themeFillShade="F2"/>
          </w:tcPr>
          <w:p w14:paraId="4A4453A0" w14:textId="121FE2B7" w:rsidR="00983A6F" w:rsidRPr="008C6BA4" w:rsidRDefault="00983A6F" w:rsidP="00A71F34">
            <w:pPr>
              <w:ind w:right="325"/>
              <w:rPr>
                <w:rFonts w:ascii="Open Sans" w:hAnsi="Open Sans" w:cs="Open Sans"/>
                <w:sz w:val="24"/>
                <w:szCs w:val="24"/>
              </w:rPr>
            </w:pPr>
            <w:r w:rsidRPr="008C6BA4">
              <w:rPr>
                <w:rFonts w:ascii="Open Sans" w:hAnsi="Open Sans" w:cs="Open Sans"/>
                <w:sz w:val="24"/>
                <w:szCs w:val="24"/>
              </w:rPr>
              <w:t>The purpose of this template is to support the annual monitoring of programmes. It is a requirement of the LSHTM’s quality assurance framework and the QAA’s UK Quality Code for Higher Education that the outcomes of the annual monitoring of programmes be recorded, so that the LSHTM can triangulate data to ensure that there is a high quality of provision and that academic standards are being met. Programme Directors are required to fill out this template to ensure that there is consistency of monitoring on all programmes, which will then aid the production of summary reports for Faculty and institutional level monitoring. The annual review of programmes is an essential source of data for feeding into the periodic review of programmes, and for wider strategic planning within the Faculty and the LSHTM.</w:t>
            </w:r>
          </w:p>
          <w:p w14:paraId="3A48EDDA" w14:textId="77777777" w:rsidR="00983A6F" w:rsidRPr="008C6BA4" w:rsidRDefault="00983A6F" w:rsidP="00A71F34">
            <w:pPr>
              <w:rPr>
                <w:rFonts w:ascii="Open Sans" w:hAnsi="Open Sans" w:cs="Open Sans"/>
                <w:sz w:val="24"/>
                <w:szCs w:val="24"/>
              </w:rPr>
            </w:pPr>
          </w:p>
          <w:p w14:paraId="1AD99E09" w14:textId="62B00DBB" w:rsidR="00983A6F" w:rsidRPr="008C6BA4" w:rsidRDefault="00983A6F" w:rsidP="00A71F34">
            <w:pPr>
              <w:rPr>
                <w:rFonts w:ascii="Open Sans" w:hAnsi="Open Sans" w:cs="Open Sans"/>
                <w:sz w:val="24"/>
                <w:szCs w:val="24"/>
              </w:rPr>
            </w:pPr>
            <w:r w:rsidRPr="008C6BA4">
              <w:rPr>
                <w:rFonts w:ascii="Open Sans" w:hAnsi="Open Sans" w:cs="Open Sans"/>
                <w:sz w:val="24"/>
                <w:szCs w:val="24"/>
              </w:rPr>
              <w:t xml:space="preserve">Programme Directors are responsible for completion </w:t>
            </w:r>
            <w:r w:rsidRPr="00212238">
              <w:rPr>
                <w:rFonts w:ascii="Open Sans" w:hAnsi="Open Sans" w:cs="Open Sans"/>
                <w:color w:val="000000" w:themeColor="text1"/>
                <w:sz w:val="24"/>
                <w:szCs w:val="24"/>
              </w:rPr>
              <w:t xml:space="preserve">of this template, which should be finalised during </w:t>
            </w:r>
            <w:r w:rsidR="009B287F" w:rsidRPr="00212238">
              <w:rPr>
                <w:rFonts w:ascii="Open Sans" w:hAnsi="Open Sans" w:cs="Open Sans"/>
                <w:color w:val="000000" w:themeColor="text1"/>
                <w:sz w:val="24"/>
                <w:szCs w:val="24"/>
              </w:rPr>
              <w:t xml:space="preserve">the Spring Term as directed by the Quality and Academic Standards office, </w:t>
            </w:r>
            <w:r w:rsidRPr="00212238">
              <w:rPr>
                <w:rFonts w:ascii="Open Sans" w:hAnsi="Open Sans" w:cs="Open Sans"/>
                <w:color w:val="000000" w:themeColor="text1"/>
                <w:sz w:val="24"/>
                <w:szCs w:val="24"/>
              </w:rPr>
              <w:t xml:space="preserve">for </w:t>
            </w:r>
            <w:r w:rsidRPr="008C6BA4">
              <w:rPr>
                <w:rFonts w:ascii="Open Sans" w:hAnsi="Open Sans" w:cs="Open Sans"/>
                <w:sz w:val="24"/>
                <w:szCs w:val="24"/>
              </w:rPr>
              <w:t xml:space="preserve">scrutiny by the Faculty </w:t>
            </w:r>
            <w:r w:rsidR="00F43D2F">
              <w:rPr>
                <w:rFonts w:ascii="Open Sans" w:hAnsi="Open Sans" w:cs="Open Sans"/>
                <w:sz w:val="24"/>
                <w:szCs w:val="24"/>
              </w:rPr>
              <w:t>Education</w:t>
            </w:r>
            <w:r w:rsidRPr="008C6BA4">
              <w:rPr>
                <w:rFonts w:ascii="Open Sans" w:hAnsi="Open Sans" w:cs="Open Sans"/>
                <w:sz w:val="24"/>
                <w:szCs w:val="24"/>
              </w:rPr>
              <w:t xml:space="preserve"> Committee</w:t>
            </w:r>
            <w:r w:rsidR="00F43D2F">
              <w:rPr>
                <w:rFonts w:ascii="Open Sans" w:hAnsi="Open Sans" w:cs="Open Sans"/>
                <w:sz w:val="24"/>
                <w:szCs w:val="24"/>
              </w:rPr>
              <w:t xml:space="preserve"> (FEC)</w:t>
            </w:r>
            <w:r w:rsidRPr="008C6BA4">
              <w:rPr>
                <w:rFonts w:ascii="Open Sans" w:hAnsi="Open Sans" w:cs="Open Sans"/>
                <w:sz w:val="24"/>
                <w:szCs w:val="24"/>
              </w:rPr>
              <w:t xml:space="preserve">. A faculty level summary of programme reviews is then finalised by the </w:t>
            </w:r>
            <w:r w:rsidR="00F43D2F">
              <w:rPr>
                <w:rFonts w:ascii="Open Sans" w:hAnsi="Open Sans" w:cs="Open Sans"/>
                <w:sz w:val="24"/>
                <w:szCs w:val="24"/>
              </w:rPr>
              <w:t>Associate Dean Education</w:t>
            </w:r>
            <w:r w:rsidRPr="008C6BA4">
              <w:rPr>
                <w:rFonts w:ascii="Open Sans" w:hAnsi="Open Sans" w:cs="Open Sans"/>
                <w:sz w:val="24"/>
                <w:szCs w:val="24"/>
              </w:rPr>
              <w:t xml:space="preserve"> </w:t>
            </w:r>
            <w:r w:rsidR="00F43D2F">
              <w:rPr>
                <w:rFonts w:ascii="Open Sans" w:hAnsi="Open Sans" w:cs="Open Sans"/>
                <w:sz w:val="24"/>
                <w:szCs w:val="24"/>
              </w:rPr>
              <w:t xml:space="preserve">(ADE) </w:t>
            </w:r>
            <w:r w:rsidRPr="008C6BA4">
              <w:rPr>
                <w:rFonts w:ascii="Open Sans" w:hAnsi="Open Sans" w:cs="Open Sans"/>
                <w:sz w:val="24"/>
                <w:szCs w:val="24"/>
              </w:rPr>
              <w:t>for submission to the QAS department for review at the Programme and Module Review Committee in</w:t>
            </w:r>
            <w:r w:rsidR="0040256F">
              <w:rPr>
                <w:rFonts w:ascii="Open Sans" w:hAnsi="Open Sans" w:cs="Open Sans"/>
                <w:sz w:val="24"/>
                <w:szCs w:val="24"/>
              </w:rPr>
              <w:t xml:space="preserve"> the Spring Term</w:t>
            </w:r>
            <w:r w:rsidRPr="008C6BA4">
              <w:rPr>
                <w:rFonts w:ascii="Open Sans" w:hAnsi="Open Sans" w:cs="Open Sans"/>
                <w:sz w:val="24"/>
                <w:szCs w:val="24"/>
              </w:rPr>
              <w:t>.</w:t>
            </w:r>
            <w:r w:rsidR="00FF1B1F">
              <w:rPr>
                <w:rFonts w:ascii="Open Sans" w:hAnsi="Open Sans" w:cs="Open Sans"/>
                <w:sz w:val="24"/>
                <w:szCs w:val="24"/>
              </w:rPr>
              <w:t xml:space="preserve"> </w:t>
            </w:r>
            <w:r w:rsidR="0095361B">
              <w:rPr>
                <w:rFonts w:ascii="Open Sans" w:hAnsi="Open Sans" w:cs="Open Sans"/>
                <w:sz w:val="24"/>
                <w:szCs w:val="24"/>
              </w:rPr>
              <w:t xml:space="preserve">Any institutional-level themes arising from the faculty reports </w:t>
            </w:r>
            <w:r w:rsidR="00FF1B1F">
              <w:rPr>
                <w:rFonts w:ascii="Open Sans" w:hAnsi="Open Sans" w:cs="Open Sans"/>
                <w:sz w:val="24"/>
                <w:szCs w:val="24"/>
              </w:rPr>
              <w:t xml:space="preserve">will be brought to the attention of the Senate </w:t>
            </w:r>
            <w:r w:rsidR="00F43D2F">
              <w:rPr>
                <w:rFonts w:ascii="Open Sans" w:hAnsi="Open Sans" w:cs="Open Sans"/>
                <w:sz w:val="24"/>
                <w:szCs w:val="24"/>
              </w:rPr>
              <w:t>Education</w:t>
            </w:r>
            <w:r w:rsidR="00FF1B1F">
              <w:rPr>
                <w:rFonts w:ascii="Open Sans" w:hAnsi="Open Sans" w:cs="Open Sans"/>
                <w:sz w:val="24"/>
                <w:szCs w:val="24"/>
              </w:rPr>
              <w:t xml:space="preserve"> Committee</w:t>
            </w:r>
            <w:r w:rsidR="003247DC">
              <w:rPr>
                <w:rFonts w:ascii="Open Sans" w:hAnsi="Open Sans" w:cs="Open Sans"/>
                <w:sz w:val="24"/>
                <w:szCs w:val="24"/>
              </w:rPr>
              <w:t xml:space="preserve"> (</w:t>
            </w:r>
            <w:r w:rsidR="00F43D2F">
              <w:rPr>
                <w:rFonts w:ascii="Open Sans" w:hAnsi="Open Sans" w:cs="Open Sans"/>
                <w:sz w:val="24"/>
                <w:szCs w:val="24"/>
              </w:rPr>
              <w:t>SEC</w:t>
            </w:r>
            <w:r w:rsidR="003247DC">
              <w:rPr>
                <w:rFonts w:ascii="Open Sans" w:hAnsi="Open Sans" w:cs="Open Sans"/>
                <w:sz w:val="24"/>
                <w:szCs w:val="24"/>
              </w:rPr>
              <w:t>)</w:t>
            </w:r>
            <w:r w:rsidR="00FF1B1F">
              <w:rPr>
                <w:rFonts w:ascii="Open Sans" w:hAnsi="Open Sans" w:cs="Open Sans"/>
                <w:sz w:val="24"/>
                <w:szCs w:val="24"/>
              </w:rPr>
              <w:t>.</w:t>
            </w:r>
            <w:r w:rsidRPr="008C6BA4">
              <w:rPr>
                <w:rFonts w:ascii="Open Sans" w:hAnsi="Open Sans" w:cs="Open Sans"/>
                <w:sz w:val="24"/>
                <w:szCs w:val="24"/>
              </w:rPr>
              <w:t xml:space="preserve"> </w:t>
            </w:r>
          </w:p>
          <w:p w14:paraId="299090F1" w14:textId="77777777" w:rsidR="00983A6F" w:rsidRPr="008C6BA4" w:rsidRDefault="00983A6F" w:rsidP="00A71F34">
            <w:pPr>
              <w:rPr>
                <w:rFonts w:ascii="Open Sans" w:hAnsi="Open Sans" w:cs="Open Sans"/>
                <w:sz w:val="24"/>
                <w:szCs w:val="24"/>
              </w:rPr>
            </w:pPr>
          </w:p>
          <w:p w14:paraId="4B0177D6" w14:textId="47265274" w:rsidR="00C35C23" w:rsidRPr="0024779B" w:rsidRDefault="00983A6F" w:rsidP="00C35C23">
            <w:pPr>
              <w:rPr>
                <w:rFonts w:ascii="Open Sans" w:hAnsi="Open Sans" w:cs="Open Sans"/>
              </w:rPr>
            </w:pPr>
            <w:r w:rsidRPr="008C6BA4">
              <w:rPr>
                <w:rFonts w:ascii="Open Sans" w:hAnsi="Open Sans" w:cs="Open Sans"/>
                <w:sz w:val="24"/>
                <w:szCs w:val="24"/>
              </w:rPr>
              <w:t>Advice on completing this from can be provid</w:t>
            </w:r>
            <w:r w:rsidRPr="00C35C23">
              <w:rPr>
                <w:rFonts w:ascii="Open Sans" w:hAnsi="Open Sans" w:cs="Open Sans"/>
                <w:sz w:val="24"/>
                <w:szCs w:val="24"/>
              </w:rPr>
              <w:t xml:space="preserve">ed by the </w:t>
            </w:r>
            <w:r w:rsidR="00F43D2F">
              <w:rPr>
                <w:rFonts w:ascii="Open Sans" w:hAnsi="Open Sans" w:cs="Open Sans"/>
                <w:sz w:val="24"/>
                <w:szCs w:val="24"/>
              </w:rPr>
              <w:t>ADE</w:t>
            </w:r>
            <w:r w:rsidRPr="00C35C23">
              <w:rPr>
                <w:rFonts w:ascii="Open Sans" w:hAnsi="Open Sans" w:cs="Open Sans"/>
                <w:sz w:val="24"/>
                <w:szCs w:val="24"/>
              </w:rPr>
              <w:t xml:space="preserve"> and/or the QAS department.</w:t>
            </w:r>
            <w:r w:rsidR="00C35C23" w:rsidRPr="00C35C23">
              <w:rPr>
                <w:rFonts w:ascii="Open Sans" w:hAnsi="Open Sans" w:cs="Open Sans"/>
                <w:sz w:val="24"/>
                <w:szCs w:val="24"/>
              </w:rPr>
              <w:t xml:space="preserve"> Detailed guidance is </w:t>
            </w:r>
            <w:r w:rsidR="00D35DB5">
              <w:rPr>
                <w:rFonts w:ascii="Open Sans" w:hAnsi="Open Sans" w:cs="Open Sans"/>
                <w:sz w:val="24"/>
                <w:szCs w:val="24"/>
              </w:rPr>
              <w:t xml:space="preserve">also </w:t>
            </w:r>
            <w:r w:rsidR="00C35C23" w:rsidRPr="00C35C23">
              <w:rPr>
                <w:rFonts w:ascii="Open Sans" w:hAnsi="Open Sans" w:cs="Open Sans"/>
                <w:sz w:val="24"/>
                <w:szCs w:val="24"/>
              </w:rPr>
              <w:t xml:space="preserve">provided in </w:t>
            </w:r>
            <w:hyperlink r:id="rId13" w:history="1">
              <w:r w:rsidR="00C35C23" w:rsidRPr="00C35C23">
                <w:rPr>
                  <w:rStyle w:val="Hyperlink"/>
                  <w:rFonts w:ascii="Open Sans" w:hAnsi="Open Sans" w:cs="Open Sans"/>
                  <w:sz w:val="24"/>
                  <w:szCs w:val="24"/>
                </w:rPr>
                <w:t>LSHTM Academ</w:t>
              </w:r>
              <w:r w:rsidR="00C35C23" w:rsidRPr="00C35C23">
                <w:rPr>
                  <w:rStyle w:val="Hyperlink"/>
                  <w:rFonts w:ascii="Open Sans" w:hAnsi="Open Sans" w:cs="Open Sans"/>
                  <w:sz w:val="24"/>
                  <w:szCs w:val="24"/>
                </w:rPr>
                <w:t>i</w:t>
              </w:r>
              <w:r w:rsidR="00C35C23" w:rsidRPr="00C35C23">
                <w:rPr>
                  <w:rStyle w:val="Hyperlink"/>
                  <w:rFonts w:ascii="Open Sans" w:hAnsi="Open Sans" w:cs="Open Sans"/>
                  <w:sz w:val="24"/>
                  <w:szCs w:val="24"/>
                </w:rPr>
                <w:t>c Manual Chapter 3</w:t>
              </w:r>
            </w:hyperlink>
          </w:p>
          <w:p w14:paraId="0D4F59C8" w14:textId="77777777" w:rsidR="00983A6F" w:rsidRPr="008C6BA4" w:rsidRDefault="00983A6F" w:rsidP="00A71F34">
            <w:pPr>
              <w:rPr>
                <w:rFonts w:ascii="Open Sans" w:hAnsi="Open Sans" w:cs="Open Sans"/>
                <w:sz w:val="24"/>
                <w:szCs w:val="24"/>
              </w:rPr>
            </w:pPr>
          </w:p>
          <w:p w14:paraId="3BFFDF56" w14:textId="2259207D" w:rsidR="00983A6F" w:rsidRPr="008C6BA4" w:rsidRDefault="00983A6F" w:rsidP="00A71F34">
            <w:pPr>
              <w:rPr>
                <w:rFonts w:ascii="Open Sans" w:hAnsi="Open Sans" w:cs="Open Sans"/>
                <w:sz w:val="24"/>
                <w:szCs w:val="24"/>
              </w:rPr>
            </w:pPr>
            <w:r w:rsidRPr="13410F1C">
              <w:rPr>
                <w:rFonts w:ascii="Open Sans" w:hAnsi="Open Sans" w:cs="Open Sans"/>
                <w:sz w:val="24"/>
                <w:szCs w:val="24"/>
              </w:rPr>
              <w:t xml:space="preserve">The summary of annual statistical data is supplied by </w:t>
            </w:r>
            <w:r w:rsidRPr="007A4B62">
              <w:rPr>
                <w:rFonts w:ascii="Open Sans" w:hAnsi="Open Sans" w:cs="Open Sans"/>
                <w:sz w:val="24"/>
                <w:szCs w:val="24"/>
              </w:rPr>
              <w:t>the Registry</w:t>
            </w:r>
            <w:r w:rsidR="00151ABF">
              <w:rPr>
                <w:rFonts w:ascii="Open Sans" w:hAnsi="Open Sans" w:cs="Open Sans"/>
                <w:sz w:val="24"/>
                <w:szCs w:val="24"/>
              </w:rPr>
              <w:t>.</w:t>
            </w:r>
            <w:r w:rsidRPr="13410F1C">
              <w:rPr>
                <w:rFonts w:ascii="Open Sans" w:hAnsi="Open Sans" w:cs="Open Sans"/>
                <w:sz w:val="24"/>
                <w:szCs w:val="24"/>
              </w:rPr>
              <w:t xml:space="preserve"> If you have any questions about PTES data, please contact the Quality and Academic Standards department at </w:t>
            </w:r>
            <w:hyperlink r:id="rId14">
              <w:r w:rsidRPr="13410F1C">
                <w:rPr>
                  <w:rStyle w:val="Hyperlink"/>
                  <w:rFonts w:ascii="Open Sans" w:hAnsi="Open Sans" w:cs="Open Sans"/>
                  <w:sz w:val="24"/>
                  <w:szCs w:val="24"/>
                </w:rPr>
                <w:t>qualityteam@lshtm.ac.uk</w:t>
              </w:r>
            </w:hyperlink>
            <w:r w:rsidRPr="13410F1C">
              <w:rPr>
                <w:rFonts w:ascii="Open Sans" w:hAnsi="Open Sans" w:cs="Open Sans"/>
                <w:sz w:val="24"/>
                <w:szCs w:val="24"/>
              </w:rPr>
              <w:t>.</w:t>
            </w:r>
          </w:p>
          <w:p w14:paraId="56AE58E9" w14:textId="77777777" w:rsidR="007529EB" w:rsidRPr="008C6BA4" w:rsidRDefault="007529EB" w:rsidP="00A71F34">
            <w:pPr>
              <w:rPr>
                <w:rFonts w:ascii="Open Sans" w:hAnsi="Open Sans" w:cs="Open Sans"/>
                <w:sz w:val="24"/>
                <w:szCs w:val="24"/>
              </w:rPr>
            </w:pPr>
          </w:p>
          <w:p w14:paraId="2B0EEB25" w14:textId="17BBD6E0" w:rsidR="00983A6F" w:rsidRPr="00305302" w:rsidRDefault="00983A6F" w:rsidP="00A71F34">
            <w:pPr>
              <w:rPr>
                <w:rFonts w:ascii="Open Sans" w:hAnsi="Open Sans" w:cs="Open Sans"/>
                <w:sz w:val="24"/>
                <w:szCs w:val="24"/>
              </w:rPr>
            </w:pPr>
            <w:r w:rsidRPr="008C6BA4">
              <w:rPr>
                <w:rFonts w:ascii="Open Sans" w:hAnsi="Open Sans" w:cs="Open Sans"/>
                <w:sz w:val="24"/>
                <w:szCs w:val="24"/>
              </w:rPr>
              <w:t xml:space="preserve">Please </w:t>
            </w:r>
            <w:r w:rsidR="00EC5EE3" w:rsidRPr="008C6BA4">
              <w:rPr>
                <w:rFonts w:ascii="Open Sans" w:hAnsi="Open Sans" w:cs="Open Sans"/>
                <w:sz w:val="24"/>
                <w:szCs w:val="24"/>
              </w:rPr>
              <w:t>e</w:t>
            </w:r>
            <w:r w:rsidRPr="008C6BA4">
              <w:rPr>
                <w:rFonts w:ascii="Open Sans" w:hAnsi="Open Sans" w:cs="Open Sans"/>
                <w:sz w:val="24"/>
                <w:szCs w:val="24"/>
              </w:rPr>
              <w:t xml:space="preserve">nsure </w:t>
            </w:r>
            <w:r w:rsidR="00EC5EE3" w:rsidRPr="008C6BA4">
              <w:rPr>
                <w:rFonts w:ascii="Open Sans" w:hAnsi="Open Sans" w:cs="Open Sans"/>
                <w:sz w:val="24"/>
                <w:szCs w:val="24"/>
              </w:rPr>
              <w:t>t</w:t>
            </w:r>
            <w:r w:rsidRPr="008C6BA4">
              <w:rPr>
                <w:rFonts w:ascii="Open Sans" w:hAnsi="Open Sans" w:cs="Open Sans"/>
                <w:sz w:val="24"/>
                <w:szCs w:val="24"/>
              </w:rPr>
              <w:t xml:space="preserve">hat </w:t>
            </w:r>
            <w:r w:rsidR="00EC5EE3" w:rsidRPr="008C6BA4">
              <w:rPr>
                <w:rFonts w:ascii="Open Sans" w:hAnsi="Open Sans" w:cs="Open Sans"/>
                <w:sz w:val="24"/>
                <w:szCs w:val="24"/>
              </w:rPr>
              <w:t>n</w:t>
            </w:r>
            <w:r w:rsidRPr="008C6BA4">
              <w:rPr>
                <w:rFonts w:ascii="Open Sans" w:hAnsi="Open Sans" w:cs="Open Sans"/>
                <w:sz w:val="24"/>
                <w:szCs w:val="24"/>
              </w:rPr>
              <w:t xml:space="preserve">ames </w:t>
            </w:r>
            <w:r w:rsidR="00EC5EE3" w:rsidRPr="008C6BA4">
              <w:rPr>
                <w:rFonts w:ascii="Open Sans" w:hAnsi="Open Sans" w:cs="Open Sans"/>
                <w:sz w:val="24"/>
                <w:szCs w:val="24"/>
              </w:rPr>
              <w:t>o</w:t>
            </w:r>
            <w:r w:rsidRPr="008C6BA4">
              <w:rPr>
                <w:rFonts w:ascii="Open Sans" w:hAnsi="Open Sans" w:cs="Open Sans"/>
                <w:sz w:val="24"/>
                <w:szCs w:val="24"/>
              </w:rPr>
              <w:t xml:space="preserve">f </w:t>
            </w:r>
            <w:r w:rsidR="00EC5EE3" w:rsidRPr="008C6BA4">
              <w:rPr>
                <w:rFonts w:ascii="Open Sans" w:hAnsi="Open Sans" w:cs="Open Sans"/>
                <w:sz w:val="24"/>
                <w:szCs w:val="24"/>
              </w:rPr>
              <w:t>s</w:t>
            </w:r>
            <w:r w:rsidRPr="008C6BA4">
              <w:rPr>
                <w:rFonts w:ascii="Open Sans" w:hAnsi="Open Sans" w:cs="Open Sans"/>
                <w:sz w:val="24"/>
                <w:szCs w:val="24"/>
              </w:rPr>
              <w:t xml:space="preserve">tudents </w:t>
            </w:r>
            <w:r w:rsidR="00EC5EE3" w:rsidRPr="008C6BA4">
              <w:rPr>
                <w:rFonts w:ascii="Open Sans" w:hAnsi="Open Sans" w:cs="Open Sans"/>
                <w:sz w:val="24"/>
                <w:szCs w:val="24"/>
              </w:rPr>
              <w:t>a</w:t>
            </w:r>
            <w:r w:rsidRPr="008C6BA4">
              <w:rPr>
                <w:rFonts w:ascii="Open Sans" w:hAnsi="Open Sans" w:cs="Open Sans"/>
                <w:sz w:val="24"/>
                <w:szCs w:val="24"/>
              </w:rPr>
              <w:t xml:space="preserve">nd </w:t>
            </w:r>
            <w:r w:rsidR="00EC5EE3" w:rsidRPr="008C6BA4">
              <w:rPr>
                <w:rFonts w:ascii="Open Sans" w:hAnsi="Open Sans" w:cs="Open Sans"/>
                <w:sz w:val="24"/>
                <w:szCs w:val="24"/>
              </w:rPr>
              <w:t>s</w:t>
            </w:r>
            <w:r w:rsidRPr="008C6BA4">
              <w:rPr>
                <w:rFonts w:ascii="Open Sans" w:hAnsi="Open Sans" w:cs="Open Sans"/>
                <w:sz w:val="24"/>
                <w:szCs w:val="24"/>
              </w:rPr>
              <w:t xml:space="preserve">taff </w:t>
            </w:r>
            <w:r w:rsidR="00EC5EE3" w:rsidRPr="008C6BA4">
              <w:rPr>
                <w:rFonts w:ascii="Open Sans" w:hAnsi="Open Sans" w:cs="Open Sans"/>
                <w:sz w:val="24"/>
                <w:szCs w:val="24"/>
              </w:rPr>
              <w:t>a</w:t>
            </w:r>
            <w:r w:rsidRPr="008C6BA4">
              <w:rPr>
                <w:rFonts w:ascii="Open Sans" w:hAnsi="Open Sans" w:cs="Open Sans"/>
                <w:sz w:val="24"/>
                <w:szCs w:val="24"/>
              </w:rPr>
              <w:t xml:space="preserve">re </w:t>
            </w:r>
            <w:r w:rsidR="00EC5EE3" w:rsidRPr="004D37FF">
              <w:rPr>
                <w:rFonts w:ascii="Open Sans" w:hAnsi="Open Sans" w:cs="Open Sans"/>
                <w:b/>
                <w:bCs/>
                <w:sz w:val="24"/>
                <w:szCs w:val="24"/>
                <w:u w:val="single"/>
              </w:rPr>
              <w:t>n</w:t>
            </w:r>
            <w:r w:rsidRPr="008C6BA4">
              <w:rPr>
                <w:rFonts w:ascii="Open Sans" w:hAnsi="Open Sans" w:cs="Open Sans"/>
                <w:b/>
                <w:bCs/>
                <w:sz w:val="24"/>
                <w:szCs w:val="24"/>
                <w:u w:val="single"/>
              </w:rPr>
              <w:t xml:space="preserve">ot </w:t>
            </w:r>
            <w:r w:rsidR="00EC5EE3" w:rsidRPr="008C6BA4">
              <w:rPr>
                <w:rFonts w:ascii="Open Sans" w:hAnsi="Open Sans" w:cs="Open Sans"/>
                <w:b/>
                <w:bCs/>
                <w:sz w:val="24"/>
                <w:szCs w:val="24"/>
                <w:u w:val="single"/>
              </w:rPr>
              <w:t>i</w:t>
            </w:r>
            <w:r w:rsidRPr="008C6BA4">
              <w:rPr>
                <w:rFonts w:ascii="Open Sans" w:hAnsi="Open Sans" w:cs="Open Sans"/>
                <w:b/>
                <w:bCs/>
                <w:sz w:val="24"/>
                <w:szCs w:val="24"/>
                <w:u w:val="single"/>
              </w:rPr>
              <w:t>ncluded</w:t>
            </w:r>
            <w:r w:rsidRPr="008C6BA4">
              <w:rPr>
                <w:rFonts w:ascii="Open Sans" w:hAnsi="Open Sans" w:cs="Open Sans"/>
                <w:sz w:val="24"/>
                <w:szCs w:val="24"/>
              </w:rPr>
              <w:t xml:space="preserve">. Actions </w:t>
            </w:r>
            <w:r w:rsidR="00EC5EE3" w:rsidRPr="008C6BA4">
              <w:rPr>
                <w:rFonts w:ascii="Open Sans" w:hAnsi="Open Sans" w:cs="Open Sans"/>
                <w:sz w:val="24"/>
                <w:szCs w:val="24"/>
              </w:rPr>
              <w:t>a</w:t>
            </w:r>
            <w:r w:rsidRPr="008C6BA4">
              <w:rPr>
                <w:rFonts w:ascii="Open Sans" w:hAnsi="Open Sans" w:cs="Open Sans"/>
                <w:sz w:val="24"/>
                <w:szCs w:val="24"/>
              </w:rPr>
              <w:t xml:space="preserve">ssigned </w:t>
            </w:r>
            <w:r w:rsidR="00EC5EE3" w:rsidRPr="008C6BA4">
              <w:rPr>
                <w:rFonts w:ascii="Open Sans" w:hAnsi="Open Sans" w:cs="Open Sans"/>
                <w:sz w:val="24"/>
                <w:szCs w:val="24"/>
              </w:rPr>
              <w:t>t</w:t>
            </w:r>
            <w:r w:rsidRPr="008C6BA4">
              <w:rPr>
                <w:rFonts w:ascii="Open Sans" w:hAnsi="Open Sans" w:cs="Open Sans"/>
                <w:sz w:val="24"/>
                <w:szCs w:val="24"/>
              </w:rPr>
              <w:t xml:space="preserve">o </w:t>
            </w:r>
            <w:r w:rsidR="00EC5EE3" w:rsidRPr="008C6BA4">
              <w:rPr>
                <w:rFonts w:ascii="Open Sans" w:hAnsi="Open Sans" w:cs="Open Sans"/>
                <w:sz w:val="24"/>
                <w:szCs w:val="24"/>
              </w:rPr>
              <w:t>s</w:t>
            </w:r>
            <w:r w:rsidRPr="008C6BA4">
              <w:rPr>
                <w:rFonts w:ascii="Open Sans" w:hAnsi="Open Sans" w:cs="Open Sans"/>
                <w:sz w:val="24"/>
                <w:szCs w:val="24"/>
              </w:rPr>
              <w:t xml:space="preserve">taff </w:t>
            </w:r>
            <w:r w:rsidR="00EC5EE3" w:rsidRPr="008C6BA4">
              <w:rPr>
                <w:rFonts w:ascii="Open Sans" w:hAnsi="Open Sans" w:cs="Open Sans"/>
                <w:sz w:val="24"/>
                <w:szCs w:val="24"/>
              </w:rPr>
              <w:t>s</w:t>
            </w:r>
            <w:r w:rsidRPr="008C6BA4">
              <w:rPr>
                <w:rFonts w:ascii="Open Sans" w:hAnsi="Open Sans" w:cs="Open Sans"/>
                <w:sz w:val="24"/>
                <w:szCs w:val="24"/>
              </w:rPr>
              <w:t xml:space="preserve">hould </w:t>
            </w:r>
            <w:r w:rsidR="00EC5EE3" w:rsidRPr="008C6BA4">
              <w:rPr>
                <w:rFonts w:ascii="Open Sans" w:hAnsi="Open Sans" w:cs="Open Sans"/>
                <w:sz w:val="24"/>
                <w:szCs w:val="24"/>
              </w:rPr>
              <w:t>b</w:t>
            </w:r>
            <w:r w:rsidRPr="008C6BA4">
              <w:rPr>
                <w:rFonts w:ascii="Open Sans" w:hAnsi="Open Sans" w:cs="Open Sans"/>
                <w:sz w:val="24"/>
                <w:szCs w:val="24"/>
              </w:rPr>
              <w:t xml:space="preserve">e Assigned </w:t>
            </w:r>
            <w:r w:rsidR="00EC5EE3" w:rsidRPr="008C6BA4">
              <w:rPr>
                <w:rFonts w:ascii="Open Sans" w:hAnsi="Open Sans" w:cs="Open Sans"/>
                <w:sz w:val="24"/>
                <w:szCs w:val="24"/>
              </w:rPr>
              <w:t>t</w:t>
            </w:r>
            <w:r w:rsidRPr="008C6BA4">
              <w:rPr>
                <w:rFonts w:ascii="Open Sans" w:hAnsi="Open Sans" w:cs="Open Sans"/>
                <w:sz w:val="24"/>
                <w:szCs w:val="24"/>
              </w:rPr>
              <w:t>o</w:t>
            </w:r>
            <w:r w:rsidR="00EC5EE3" w:rsidRPr="008C6BA4">
              <w:rPr>
                <w:rFonts w:ascii="Open Sans" w:hAnsi="Open Sans" w:cs="Open Sans"/>
                <w:sz w:val="24"/>
                <w:szCs w:val="24"/>
              </w:rPr>
              <w:t xml:space="preserve"> a p</w:t>
            </w:r>
            <w:r w:rsidRPr="008C6BA4">
              <w:rPr>
                <w:rFonts w:ascii="Open Sans" w:hAnsi="Open Sans" w:cs="Open Sans"/>
                <w:sz w:val="24"/>
                <w:szCs w:val="24"/>
              </w:rPr>
              <w:t xml:space="preserve">osition </w:t>
            </w:r>
            <w:r w:rsidR="00EC5EE3" w:rsidRPr="008C6BA4">
              <w:rPr>
                <w:rFonts w:ascii="Open Sans" w:hAnsi="Open Sans" w:cs="Open Sans"/>
                <w:sz w:val="24"/>
                <w:szCs w:val="24"/>
              </w:rPr>
              <w:t>o</w:t>
            </w:r>
            <w:r w:rsidRPr="008C6BA4">
              <w:rPr>
                <w:rFonts w:ascii="Open Sans" w:hAnsi="Open Sans" w:cs="Open Sans"/>
                <w:sz w:val="24"/>
                <w:szCs w:val="24"/>
              </w:rPr>
              <w:t xml:space="preserve">r </w:t>
            </w:r>
            <w:r w:rsidR="00EC5EE3" w:rsidRPr="008C6BA4">
              <w:rPr>
                <w:rFonts w:ascii="Open Sans" w:hAnsi="Open Sans" w:cs="Open Sans"/>
                <w:sz w:val="24"/>
                <w:szCs w:val="24"/>
              </w:rPr>
              <w:t>r</w:t>
            </w:r>
            <w:r w:rsidRPr="008C6BA4">
              <w:rPr>
                <w:rFonts w:ascii="Open Sans" w:hAnsi="Open Sans" w:cs="Open Sans"/>
                <w:sz w:val="24"/>
                <w:szCs w:val="24"/>
              </w:rPr>
              <w:t>ole.</w:t>
            </w:r>
          </w:p>
        </w:tc>
      </w:tr>
    </w:tbl>
    <w:p w14:paraId="5258D712" w14:textId="77777777" w:rsidR="00983A6F" w:rsidRPr="00305302" w:rsidRDefault="00983A6F" w:rsidP="00983A6F">
      <w:pPr>
        <w:rPr>
          <w:rFonts w:ascii="Open Sans" w:hAnsi="Open Sans" w:cs="Open Sans"/>
          <w:sz w:val="24"/>
          <w:szCs w:val="24"/>
          <w:highlight w:val="yellow"/>
          <w:lang w:eastAsia="en-GB"/>
        </w:rPr>
      </w:pPr>
    </w:p>
    <w:tbl>
      <w:tblPr>
        <w:tblStyle w:val="TableGrid"/>
        <w:tblW w:w="15021" w:type="dxa"/>
        <w:tblLook w:val="01E0" w:firstRow="1" w:lastRow="1" w:firstColumn="1" w:lastColumn="1" w:noHBand="0" w:noVBand="0"/>
      </w:tblPr>
      <w:tblGrid>
        <w:gridCol w:w="3621"/>
        <w:gridCol w:w="11400"/>
      </w:tblGrid>
      <w:tr w:rsidR="00983A6F" w:rsidRPr="00305302" w14:paraId="22DA3C99" w14:textId="77777777" w:rsidTr="000F1DA3">
        <w:trPr>
          <w:trHeight w:val="328"/>
        </w:trPr>
        <w:tc>
          <w:tcPr>
            <w:tcW w:w="3621" w:type="dxa"/>
          </w:tcPr>
          <w:p w14:paraId="353FA7AE" w14:textId="77777777" w:rsidR="00983A6F" w:rsidRPr="00305302" w:rsidRDefault="00983A6F" w:rsidP="000B6E0E">
            <w:pPr>
              <w:spacing w:before="60" w:after="60"/>
              <w:rPr>
                <w:rFonts w:ascii="Open Sans" w:hAnsi="Open Sans" w:cs="Open Sans"/>
                <w:b/>
                <w:caps/>
                <w:sz w:val="24"/>
                <w:szCs w:val="24"/>
                <w:lang w:eastAsia="en-GB"/>
              </w:rPr>
            </w:pPr>
            <w:r w:rsidRPr="00305302">
              <w:rPr>
                <w:rFonts w:ascii="Open Sans" w:hAnsi="Open Sans" w:cs="Open Sans"/>
                <w:b/>
                <w:sz w:val="24"/>
                <w:szCs w:val="24"/>
                <w:lang w:eastAsia="en-GB"/>
              </w:rPr>
              <w:lastRenderedPageBreak/>
              <w:t>Faculty</w:t>
            </w:r>
          </w:p>
        </w:tc>
        <w:tc>
          <w:tcPr>
            <w:tcW w:w="11400" w:type="dxa"/>
          </w:tcPr>
          <w:p w14:paraId="66108564" w14:textId="3D1DB72E" w:rsidR="00983A6F" w:rsidRPr="00305302" w:rsidRDefault="00983A6F" w:rsidP="000B6E0E">
            <w:pPr>
              <w:spacing w:before="60" w:after="60"/>
              <w:rPr>
                <w:rFonts w:ascii="Open Sans" w:hAnsi="Open Sans" w:cs="Open Sans"/>
                <w:sz w:val="24"/>
                <w:szCs w:val="24"/>
                <w:lang w:eastAsia="en-GB"/>
              </w:rPr>
            </w:pPr>
          </w:p>
        </w:tc>
      </w:tr>
      <w:tr w:rsidR="00983A6F" w:rsidRPr="00305302" w14:paraId="6EBC316E" w14:textId="77777777" w:rsidTr="000F1DA3">
        <w:trPr>
          <w:trHeight w:val="328"/>
        </w:trPr>
        <w:tc>
          <w:tcPr>
            <w:tcW w:w="3621" w:type="dxa"/>
          </w:tcPr>
          <w:p w14:paraId="2953894F" w14:textId="77777777" w:rsidR="00983A6F" w:rsidRPr="00305302" w:rsidRDefault="00983A6F" w:rsidP="000B6E0E">
            <w:pPr>
              <w:spacing w:before="60" w:after="60"/>
              <w:rPr>
                <w:rFonts w:ascii="Open Sans" w:hAnsi="Open Sans" w:cs="Open Sans"/>
                <w:b/>
                <w:caps/>
                <w:sz w:val="24"/>
                <w:szCs w:val="24"/>
                <w:lang w:eastAsia="en-GB"/>
              </w:rPr>
            </w:pPr>
            <w:r w:rsidRPr="00305302">
              <w:rPr>
                <w:rFonts w:ascii="Open Sans" w:hAnsi="Open Sans" w:cs="Open Sans"/>
                <w:b/>
                <w:sz w:val="24"/>
                <w:szCs w:val="24"/>
                <w:lang w:eastAsia="en-GB"/>
              </w:rPr>
              <w:t>Academic Year:</w:t>
            </w:r>
          </w:p>
        </w:tc>
        <w:tc>
          <w:tcPr>
            <w:tcW w:w="11400" w:type="dxa"/>
          </w:tcPr>
          <w:p w14:paraId="04C7595F" w14:textId="6552D7BC" w:rsidR="00983A6F" w:rsidRPr="00305302" w:rsidRDefault="00983A6F" w:rsidP="000B6E0E">
            <w:pPr>
              <w:spacing w:before="60" w:after="60"/>
              <w:rPr>
                <w:rFonts w:ascii="Open Sans" w:hAnsi="Open Sans" w:cs="Open Sans"/>
                <w:sz w:val="24"/>
                <w:szCs w:val="24"/>
                <w:lang w:eastAsia="en-GB"/>
              </w:rPr>
            </w:pPr>
          </w:p>
        </w:tc>
      </w:tr>
      <w:tr w:rsidR="00983A6F" w:rsidRPr="00305302" w14:paraId="717C577D" w14:textId="77777777" w:rsidTr="000F1DA3">
        <w:trPr>
          <w:trHeight w:val="328"/>
        </w:trPr>
        <w:tc>
          <w:tcPr>
            <w:tcW w:w="3621" w:type="dxa"/>
          </w:tcPr>
          <w:p w14:paraId="44C13156" w14:textId="77777777" w:rsidR="00983A6F" w:rsidRPr="00305302" w:rsidRDefault="00983A6F" w:rsidP="000B6E0E">
            <w:pPr>
              <w:spacing w:before="60" w:after="60"/>
              <w:rPr>
                <w:rFonts w:ascii="Open Sans" w:hAnsi="Open Sans" w:cs="Open Sans"/>
                <w:b/>
                <w:caps/>
                <w:sz w:val="24"/>
                <w:szCs w:val="24"/>
                <w:lang w:eastAsia="en-GB"/>
              </w:rPr>
            </w:pPr>
            <w:r w:rsidRPr="00305302">
              <w:rPr>
                <w:rFonts w:ascii="Open Sans" w:hAnsi="Open Sans" w:cs="Open Sans"/>
                <w:b/>
                <w:sz w:val="24"/>
                <w:szCs w:val="24"/>
                <w:lang w:eastAsia="en-GB"/>
              </w:rPr>
              <w:t>Programme Title:</w:t>
            </w:r>
          </w:p>
        </w:tc>
        <w:tc>
          <w:tcPr>
            <w:tcW w:w="11400" w:type="dxa"/>
          </w:tcPr>
          <w:p w14:paraId="428E8B21" w14:textId="1A8AE8B1" w:rsidR="00983A6F" w:rsidRPr="00305302" w:rsidRDefault="00983A6F" w:rsidP="000B6E0E">
            <w:pPr>
              <w:spacing w:before="60" w:after="60"/>
              <w:rPr>
                <w:rFonts w:ascii="Open Sans" w:hAnsi="Open Sans" w:cs="Open Sans"/>
                <w:sz w:val="24"/>
                <w:szCs w:val="24"/>
                <w:lang w:eastAsia="en-GB"/>
              </w:rPr>
            </w:pPr>
          </w:p>
        </w:tc>
      </w:tr>
      <w:tr w:rsidR="00983A6F" w:rsidRPr="00305302" w14:paraId="723023E0" w14:textId="77777777" w:rsidTr="000F1DA3">
        <w:trPr>
          <w:trHeight w:val="503"/>
        </w:trPr>
        <w:tc>
          <w:tcPr>
            <w:tcW w:w="3621" w:type="dxa"/>
          </w:tcPr>
          <w:p w14:paraId="4A3542D5" w14:textId="77777777" w:rsidR="00983A6F" w:rsidRPr="00305302" w:rsidRDefault="00983A6F" w:rsidP="000B6E0E">
            <w:pPr>
              <w:spacing w:before="60" w:after="60"/>
              <w:rPr>
                <w:rFonts w:ascii="Open Sans" w:hAnsi="Open Sans" w:cs="Open Sans"/>
                <w:b/>
                <w:caps/>
                <w:sz w:val="24"/>
                <w:szCs w:val="24"/>
                <w:lang w:eastAsia="en-GB"/>
              </w:rPr>
            </w:pPr>
            <w:r w:rsidRPr="00305302">
              <w:rPr>
                <w:rFonts w:ascii="Open Sans" w:hAnsi="Open Sans" w:cs="Open Sans"/>
                <w:b/>
                <w:sz w:val="24"/>
                <w:szCs w:val="24"/>
                <w:lang w:eastAsia="en-GB"/>
              </w:rPr>
              <w:t>Programme Director:</w:t>
            </w:r>
          </w:p>
        </w:tc>
        <w:tc>
          <w:tcPr>
            <w:tcW w:w="11400" w:type="dxa"/>
          </w:tcPr>
          <w:p w14:paraId="7851B8EC" w14:textId="4BEB3CDE" w:rsidR="00983A6F" w:rsidRPr="00305302" w:rsidRDefault="00983A6F" w:rsidP="000B6E0E">
            <w:pPr>
              <w:spacing w:before="60" w:after="60"/>
              <w:rPr>
                <w:rFonts w:ascii="Open Sans" w:hAnsi="Open Sans" w:cs="Open Sans"/>
                <w:sz w:val="24"/>
                <w:szCs w:val="24"/>
                <w:lang w:eastAsia="en-GB"/>
              </w:rPr>
            </w:pPr>
          </w:p>
        </w:tc>
      </w:tr>
    </w:tbl>
    <w:p w14:paraId="2DEF4AFE" w14:textId="3A134216" w:rsidR="006118FF" w:rsidRDefault="006118FF" w:rsidP="009A4CF3">
      <w:pPr>
        <w:widowControl w:val="0"/>
        <w:spacing w:after="0"/>
        <w:rPr>
          <w:rFonts w:ascii="Open Sans" w:hAnsi="Open Sans" w:cs="Open Sans"/>
          <w:sz w:val="24"/>
          <w:szCs w:val="24"/>
        </w:rPr>
      </w:pPr>
    </w:p>
    <w:p w14:paraId="0FDB19D7" w14:textId="77777777" w:rsidR="009A4CF3" w:rsidRPr="00305302" w:rsidRDefault="009A4CF3" w:rsidP="009A4CF3">
      <w:pPr>
        <w:widowControl w:val="0"/>
        <w:spacing w:after="0"/>
        <w:rPr>
          <w:rFonts w:ascii="Open Sans" w:hAnsi="Open Sans" w:cs="Open San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508"/>
        <w:gridCol w:w="7513"/>
      </w:tblGrid>
      <w:tr w:rsidR="006118FF" w:rsidRPr="00305302" w14:paraId="646785FF" w14:textId="77777777" w:rsidTr="13410F1C">
        <w:trPr>
          <w:trHeight w:val="557"/>
        </w:trPr>
        <w:tc>
          <w:tcPr>
            <w:tcW w:w="7508" w:type="dxa"/>
            <w:tcBorders>
              <w:right w:val="nil"/>
            </w:tcBorders>
            <w:shd w:val="clear" w:color="auto" w:fill="D9D9D9" w:themeFill="background1" w:themeFillShade="D9"/>
          </w:tcPr>
          <w:p w14:paraId="2A9E087E" w14:textId="1C12CE4E" w:rsidR="00053093" w:rsidRPr="00E317BB" w:rsidRDefault="00053093" w:rsidP="00937F91">
            <w:pPr>
              <w:pStyle w:val="ListParagraph"/>
              <w:widowControl w:val="0"/>
              <w:numPr>
                <w:ilvl w:val="0"/>
                <w:numId w:val="13"/>
              </w:numPr>
              <w:ind w:left="448" w:hanging="448"/>
              <w:rPr>
                <w:rFonts w:ascii="Open Sans" w:hAnsi="Open Sans" w:cs="Open Sans"/>
                <w:b/>
                <w:sz w:val="28"/>
                <w:szCs w:val="28"/>
              </w:rPr>
            </w:pPr>
            <w:r w:rsidRPr="00E317BB">
              <w:rPr>
                <w:rFonts w:ascii="Open Sans" w:hAnsi="Open Sans" w:cs="Open Sans"/>
                <w:b/>
                <w:sz w:val="28"/>
                <w:szCs w:val="28"/>
              </w:rPr>
              <w:t>Executive summary of the last academic year</w:t>
            </w:r>
          </w:p>
          <w:p w14:paraId="0BB88CD6" w14:textId="77777777" w:rsidR="00053093" w:rsidRPr="006118FF" w:rsidRDefault="00053093" w:rsidP="00053093">
            <w:pPr>
              <w:widowControl w:val="0"/>
              <w:rPr>
                <w:rFonts w:ascii="Open Sans" w:hAnsi="Open Sans" w:cs="Open Sans"/>
                <w:bCs/>
                <w:i/>
                <w:sz w:val="24"/>
                <w:szCs w:val="24"/>
              </w:rPr>
            </w:pPr>
            <w:r w:rsidRPr="006118FF">
              <w:rPr>
                <w:rFonts w:ascii="Open Sans" w:hAnsi="Open Sans" w:cs="Open Sans"/>
                <w:bCs/>
                <w:i/>
                <w:sz w:val="24"/>
                <w:szCs w:val="24"/>
              </w:rPr>
              <w:t>Provide an overview of the programme over the past academic year.</w:t>
            </w:r>
          </w:p>
          <w:p w14:paraId="41FFB706" w14:textId="192F11AB" w:rsidR="00053093" w:rsidRPr="002D0A6E" w:rsidRDefault="00053093" w:rsidP="00053093">
            <w:pPr>
              <w:widowControl w:val="0"/>
              <w:rPr>
                <w:rFonts w:ascii="Open Sans" w:hAnsi="Open Sans" w:cs="Open Sans"/>
                <w:i/>
                <w:sz w:val="24"/>
                <w:szCs w:val="24"/>
              </w:rPr>
            </w:pPr>
            <w:r w:rsidRPr="006118FF">
              <w:rPr>
                <w:rFonts w:ascii="Open Sans" w:hAnsi="Open Sans" w:cs="Open Sans"/>
                <w:i/>
                <w:sz w:val="24"/>
                <w:szCs w:val="24"/>
              </w:rPr>
              <w:t>Include evidence</w:t>
            </w:r>
            <w:r>
              <w:rPr>
                <w:rFonts w:ascii="Open Sans" w:hAnsi="Open Sans" w:cs="Open Sans"/>
                <w:i/>
                <w:sz w:val="24"/>
                <w:szCs w:val="24"/>
              </w:rPr>
              <w:t>-</w:t>
            </w:r>
            <w:r w:rsidRPr="006118FF">
              <w:rPr>
                <w:rFonts w:ascii="Open Sans" w:hAnsi="Open Sans" w:cs="Open Sans"/>
                <w:i/>
                <w:sz w:val="24"/>
                <w:szCs w:val="24"/>
              </w:rPr>
              <w:t xml:space="preserve">based references to any significant issues of good </w:t>
            </w:r>
            <w:r w:rsidRPr="002D0A6E">
              <w:rPr>
                <w:rFonts w:ascii="Open Sans" w:hAnsi="Open Sans" w:cs="Open Sans"/>
                <w:i/>
                <w:sz w:val="24"/>
                <w:szCs w:val="24"/>
              </w:rPr>
              <w:t>practice or concern relating to (where applicable):</w:t>
            </w:r>
          </w:p>
          <w:p w14:paraId="0A1D2D63" w14:textId="77777777" w:rsidR="00053093" w:rsidRPr="002D0A6E" w:rsidRDefault="00053093" w:rsidP="00375E66">
            <w:pPr>
              <w:widowControl w:val="0"/>
              <w:numPr>
                <w:ilvl w:val="0"/>
                <w:numId w:val="5"/>
              </w:numPr>
              <w:spacing w:after="0"/>
              <w:ind w:left="306" w:hanging="306"/>
              <w:rPr>
                <w:rFonts w:ascii="Open Sans" w:hAnsi="Open Sans" w:cs="Open Sans"/>
                <w:i/>
                <w:sz w:val="24"/>
                <w:szCs w:val="24"/>
              </w:rPr>
            </w:pPr>
            <w:r w:rsidRPr="002D0A6E">
              <w:rPr>
                <w:rFonts w:ascii="Open Sans" w:hAnsi="Open Sans" w:cs="Open Sans"/>
                <w:i/>
                <w:sz w:val="24"/>
                <w:szCs w:val="24"/>
              </w:rPr>
              <w:t>Demand, recruitment, retention, attrition, classification and destination for leavers.</w:t>
            </w:r>
          </w:p>
          <w:p w14:paraId="1C62D807" w14:textId="0FC45FD5" w:rsidR="00053093" w:rsidRPr="002D0A6E" w:rsidRDefault="5058D23B" w:rsidP="13410F1C">
            <w:pPr>
              <w:widowControl w:val="0"/>
              <w:numPr>
                <w:ilvl w:val="0"/>
                <w:numId w:val="5"/>
              </w:numPr>
              <w:spacing w:after="0"/>
              <w:ind w:left="306" w:hanging="306"/>
              <w:rPr>
                <w:rFonts w:ascii="Open Sans" w:hAnsi="Open Sans" w:cs="Open Sans"/>
                <w:i/>
                <w:iCs/>
                <w:sz w:val="24"/>
                <w:szCs w:val="24"/>
              </w:rPr>
            </w:pPr>
            <w:r w:rsidRPr="002D0A6E">
              <w:rPr>
                <w:rFonts w:ascii="Open Sans" w:hAnsi="Open Sans" w:cs="Open Sans"/>
                <w:i/>
                <w:iCs/>
                <w:sz w:val="24"/>
                <w:szCs w:val="24"/>
              </w:rPr>
              <w:t xml:space="preserve">programme content, delivery, assessment – please specifically identify any changes made to make the programme more accessible or inclusive and reflective of diversity and decolonisation initiatives </w:t>
            </w:r>
          </w:p>
          <w:p w14:paraId="17064CB4" w14:textId="3DCB5BF6" w:rsidR="00053093" w:rsidRPr="002D0A6E" w:rsidRDefault="5058D23B" w:rsidP="13410F1C">
            <w:pPr>
              <w:widowControl w:val="0"/>
              <w:numPr>
                <w:ilvl w:val="0"/>
                <w:numId w:val="5"/>
              </w:numPr>
              <w:spacing w:after="0"/>
              <w:ind w:left="306" w:hanging="306"/>
              <w:rPr>
                <w:rFonts w:ascii="Open Sans" w:hAnsi="Open Sans" w:cs="Open Sans"/>
                <w:i/>
                <w:iCs/>
                <w:sz w:val="24"/>
                <w:szCs w:val="24"/>
              </w:rPr>
            </w:pPr>
            <w:r w:rsidRPr="002D0A6E">
              <w:rPr>
                <w:rFonts w:ascii="Open Sans" w:hAnsi="Open Sans" w:cs="Open Sans"/>
                <w:i/>
                <w:iCs/>
                <w:sz w:val="24"/>
                <w:szCs w:val="24"/>
              </w:rPr>
              <w:t xml:space="preserve">support and guidance for all students </w:t>
            </w:r>
          </w:p>
          <w:p w14:paraId="67B945CB" w14:textId="77777777" w:rsidR="00053093" w:rsidRPr="002D0A6E" w:rsidRDefault="00053093" w:rsidP="00375E66">
            <w:pPr>
              <w:widowControl w:val="0"/>
              <w:numPr>
                <w:ilvl w:val="0"/>
                <w:numId w:val="5"/>
              </w:numPr>
              <w:spacing w:after="0"/>
              <w:ind w:left="306" w:hanging="306"/>
              <w:rPr>
                <w:rFonts w:ascii="Open Sans" w:hAnsi="Open Sans" w:cs="Open Sans"/>
                <w:i/>
                <w:sz w:val="24"/>
                <w:szCs w:val="24"/>
              </w:rPr>
            </w:pPr>
            <w:r w:rsidRPr="002D0A6E">
              <w:rPr>
                <w:rFonts w:ascii="Open Sans" w:hAnsi="Open Sans" w:cs="Open Sans"/>
                <w:i/>
                <w:sz w:val="24"/>
                <w:szCs w:val="24"/>
              </w:rPr>
              <w:t xml:space="preserve">learning and teaching resources </w:t>
            </w:r>
          </w:p>
          <w:p w14:paraId="49B7639F" w14:textId="77777777" w:rsidR="00053093" w:rsidRPr="002D0A6E" w:rsidRDefault="00053093" w:rsidP="00375E66">
            <w:pPr>
              <w:widowControl w:val="0"/>
              <w:numPr>
                <w:ilvl w:val="0"/>
                <w:numId w:val="5"/>
              </w:numPr>
              <w:spacing w:after="0"/>
              <w:ind w:left="306" w:hanging="306"/>
              <w:rPr>
                <w:rFonts w:ascii="Open Sans" w:hAnsi="Open Sans" w:cs="Open Sans"/>
                <w:i/>
                <w:sz w:val="24"/>
                <w:szCs w:val="24"/>
              </w:rPr>
            </w:pPr>
            <w:r w:rsidRPr="002D0A6E">
              <w:rPr>
                <w:rFonts w:ascii="Open Sans" w:hAnsi="Open Sans" w:cs="Open Sans"/>
                <w:i/>
                <w:sz w:val="24"/>
                <w:szCs w:val="24"/>
              </w:rPr>
              <w:t>personal tutoring</w:t>
            </w:r>
          </w:p>
          <w:p w14:paraId="1B75B3AA" w14:textId="77777777" w:rsidR="00053093" w:rsidRPr="006118FF" w:rsidRDefault="00053093" w:rsidP="00375E66">
            <w:pPr>
              <w:widowControl w:val="0"/>
              <w:numPr>
                <w:ilvl w:val="0"/>
                <w:numId w:val="5"/>
              </w:numPr>
              <w:spacing w:after="0"/>
              <w:ind w:left="306" w:hanging="306"/>
              <w:rPr>
                <w:rFonts w:ascii="Open Sans" w:hAnsi="Open Sans" w:cs="Open Sans"/>
                <w:i/>
                <w:sz w:val="24"/>
                <w:szCs w:val="24"/>
              </w:rPr>
            </w:pPr>
            <w:r w:rsidRPr="006118FF">
              <w:rPr>
                <w:rFonts w:ascii="Open Sans" w:hAnsi="Open Sans" w:cs="Open Sans"/>
                <w:i/>
                <w:sz w:val="24"/>
                <w:szCs w:val="24"/>
              </w:rPr>
              <w:t>staffing and staff development</w:t>
            </w:r>
          </w:p>
          <w:p w14:paraId="0D7A3FA0" w14:textId="77777777" w:rsidR="00053093" w:rsidRDefault="00053093" w:rsidP="00375E66">
            <w:pPr>
              <w:widowControl w:val="0"/>
              <w:numPr>
                <w:ilvl w:val="0"/>
                <w:numId w:val="5"/>
              </w:numPr>
              <w:spacing w:after="0"/>
              <w:ind w:left="306" w:hanging="306"/>
              <w:rPr>
                <w:rFonts w:ascii="Open Sans" w:hAnsi="Open Sans" w:cs="Open Sans"/>
                <w:i/>
                <w:sz w:val="24"/>
                <w:szCs w:val="24"/>
              </w:rPr>
            </w:pPr>
            <w:r w:rsidRPr="006118FF">
              <w:rPr>
                <w:rFonts w:ascii="Open Sans" w:hAnsi="Open Sans" w:cs="Open Sans"/>
                <w:i/>
                <w:sz w:val="24"/>
                <w:szCs w:val="24"/>
              </w:rPr>
              <w:t>collaborative working/partnerships</w:t>
            </w:r>
          </w:p>
          <w:p w14:paraId="52E107C7" w14:textId="7663B21A" w:rsidR="006118FF" w:rsidRPr="00053093" w:rsidRDefault="00053093" w:rsidP="00375E66">
            <w:pPr>
              <w:widowControl w:val="0"/>
              <w:numPr>
                <w:ilvl w:val="0"/>
                <w:numId w:val="5"/>
              </w:numPr>
              <w:spacing w:after="0"/>
              <w:ind w:left="306" w:hanging="306"/>
              <w:rPr>
                <w:rFonts w:ascii="Open Sans" w:hAnsi="Open Sans" w:cs="Open Sans"/>
                <w:i/>
                <w:sz w:val="24"/>
                <w:szCs w:val="24"/>
              </w:rPr>
            </w:pPr>
            <w:r w:rsidRPr="006118FF">
              <w:rPr>
                <w:rFonts w:ascii="Open Sans" w:hAnsi="Open Sans" w:cs="Open Sans"/>
                <w:i/>
                <w:sz w:val="24"/>
                <w:szCs w:val="24"/>
              </w:rPr>
              <w:t>student exchange and placement provision</w:t>
            </w:r>
          </w:p>
        </w:tc>
        <w:tc>
          <w:tcPr>
            <w:tcW w:w="7513" w:type="dxa"/>
            <w:tcBorders>
              <w:left w:val="nil"/>
            </w:tcBorders>
            <w:shd w:val="clear" w:color="auto" w:fill="D9D9D9" w:themeFill="background1" w:themeFillShade="D9"/>
          </w:tcPr>
          <w:p w14:paraId="6574397B" w14:textId="77777777" w:rsidR="00053093" w:rsidRPr="00251377" w:rsidRDefault="00053093" w:rsidP="00937F91">
            <w:pPr>
              <w:widowControl w:val="0"/>
              <w:rPr>
                <w:rFonts w:ascii="Open Sans" w:hAnsi="Open Sans" w:cs="Open Sans"/>
                <w:i/>
                <w:sz w:val="28"/>
                <w:szCs w:val="28"/>
              </w:rPr>
            </w:pPr>
          </w:p>
          <w:p w14:paraId="1A0EF35B" w14:textId="12104424" w:rsidR="00053093" w:rsidRPr="006118FF" w:rsidRDefault="00053093" w:rsidP="00053093">
            <w:pPr>
              <w:widowControl w:val="0"/>
              <w:rPr>
                <w:rFonts w:ascii="Open Sans" w:hAnsi="Open Sans" w:cs="Open Sans"/>
                <w:i/>
                <w:sz w:val="24"/>
                <w:szCs w:val="24"/>
              </w:rPr>
            </w:pPr>
            <w:r w:rsidRPr="006118FF">
              <w:rPr>
                <w:rFonts w:ascii="Open Sans" w:hAnsi="Open Sans" w:cs="Open Sans"/>
                <w:i/>
                <w:sz w:val="24"/>
                <w:szCs w:val="24"/>
              </w:rPr>
              <w:t>Sources of data</w:t>
            </w:r>
            <w:r w:rsidR="00375E66">
              <w:rPr>
                <w:rFonts w:ascii="Open Sans" w:hAnsi="Open Sans" w:cs="Open Sans"/>
                <w:i/>
                <w:sz w:val="24"/>
                <w:szCs w:val="24"/>
              </w:rPr>
              <w:t>:</w:t>
            </w:r>
          </w:p>
          <w:p w14:paraId="4A9A9F42" w14:textId="77777777" w:rsidR="00053093" w:rsidRPr="006118FF"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annual programme statistics</w:t>
            </w:r>
          </w:p>
          <w:p w14:paraId="28DC7F78" w14:textId="77777777" w:rsidR="00053093" w:rsidRPr="006118FF"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external examiner feedback</w:t>
            </w:r>
          </w:p>
          <w:p w14:paraId="2E12E5ED" w14:textId="77777777" w:rsidR="00053093" w:rsidRPr="006118FF"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student feedback (e.g. module evaluations, PTES, programme committees)</w:t>
            </w:r>
          </w:p>
          <w:p w14:paraId="260B8BF1" w14:textId="77777777" w:rsidR="00053093" w:rsidRPr="006118FF"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staff feedback (e.g. annual monitoring of modules, minutes of the Programme Committees and/or Faculty PGT Committee);</w:t>
            </w:r>
          </w:p>
          <w:p w14:paraId="24046409" w14:textId="19F67329" w:rsidR="00053093"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outcomes from a recent periodic review or professional accreditation review that has taken place since the last annual programme review was undertaken</w:t>
            </w:r>
            <w:r>
              <w:rPr>
                <w:rFonts w:ascii="Open Sans" w:hAnsi="Open Sans" w:cs="Open Sans"/>
                <w:i/>
                <w:sz w:val="24"/>
                <w:szCs w:val="24"/>
              </w:rPr>
              <w:t>;</w:t>
            </w:r>
            <w:r w:rsidRPr="006118FF">
              <w:rPr>
                <w:rFonts w:ascii="Open Sans" w:hAnsi="Open Sans" w:cs="Open Sans"/>
                <w:i/>
                <w:sz w:val="24"/>
                <w:szCs w:val="24"/>
              </w:rPr>
              <w:t xml:space="preserve"> and  </w:t>
            </w:r>
          </w:p>
          <w:p w14:paraId="6B66DE35" w14:textId="0ED64174" w:rsidR="006118FF" w:rsidRPr="00053093" w:rsidRDefault="00053093" w:rsidP="00375E66">
            <w:pPr>
              <w:widowControl w:val="0"/>
              <w:numPr>
                <w:ilvl w:val="0"/>
                <w:numId w:val="6"/>
              </w:numPr>
              <w:tabs>
                <w:tab w:val="clear" w:pos="1069"/>
                <w:tab w:val="num" w:pos="432"/>
              </w:tabs>
              <w:spacing w:after="0"/>
              <w:ind w:left="318" w:hanging="283"/>
              <w:rPr>
                <w:rFonts w:ascii="Open Sans" w:hAnsi="Open Sans" w:cs="Open Sans"/>
                <w:i/>
                <w:sz w:val="24"/>
                <w:szCs w:val="24"/>
              </w:rPr>
            </w:pPr>
            <w:r w:rsidRPr="006118FF">
              <w:rPr>
                <w:rFonts w:ascii="Open Sans" w:hAnsi="Open Sans" w:cs="Open Sans"/>
                <w:i/>
                <w:sz w:val="24"/>
                <w:szCs w:val="24"/>
              </w:rPr>
              <w:t>other feedback e.g. any issues raised in meeting the needs of particular groups of students (including disabled students), employers, placement providers</w:t>
            </w:r>
          </w:p>
        </w:tc>
      </w:tr>
      <w:tr w:rsidR="00983A6F" w:rsidRPr="00305302" w14:paraId="4820A549" w14:textId="77777777" w:rsidTr="13410F1C">
        <w:trPr>
          <w:trHeight w:val="237"/>
        </w:trPr>
        <w:tc>
          <w:tcPr>
            <w:tcW w:w="15021" w:type="dxa"/>
            <w:gridSpan w:val="2"/>
          </w:tcPr>
          <w:p w14:paraId="3D268875" w14:textId="77777777" w:rsidR="00A8089A" w:rsidRDefault="00A8089A" w:rsidP="00A8089A">
            <w:pPr>
              <w:widowControl w:val="0"/>
              <w:spacing w:after="0"/>
              <w:rPr>
                <w:rFonts w:ascii="Open Sans" w:hAnsi="Open Sans" w:cs="Open Sans"/>
                <w:bCs/>
                <w:sz w:val="24"/>
                <w:szCs w:val="24"/>
              </w:rPr>
            </w:pPr>
          </w:p>
          <w:p w14:paraId="67358E2C" w14:textId="77777777" w:rsidR="00A8089A" w:rsidRDefault="00A8089A" w:rsidP="00A8089A">
            <w:pPr>
              <w:widowControl w:val="0"/>
              <w:spacing w:after="0"/>
              <w:rPr>
                <w:rFonts w:ascii="Open Sans" w:hAnsi="Open Sans" w:cs="Open Sans"/>
                <w:bCs/>
                <w:sz w:val="24"/>
                <w:szCs w:val="24"/>
              </w:rPr>
            </w:pPr>
          </w:p>
          <w:p w14:paraId="59CAF0FA" w14:textId="77777777" w:rsidR="00A8089A" w:rsidRDefault="00A8089A" w:rsidP="00A8089A">
            <w:pPr>
              <w:widowControl w:val="0"/>
              <w:spacing w:after="0"/>
              <w:rPr>
                <w:rFonts w:ascii="Open Sans" w:hAnsi="Open Sans" w:cs="Open Sans"/>
                <w:bCs/>
                <w:sz w:val="24"/>
                <w:szCs w:val="24"/>
              </w:rPr>
            </w:pPr>
          </w:p>
          <w:p w14:paraId="514E690B" w14:textId="5886485B" w:rsidR="00983A6F" w:rsidRPr="00A8089A" w:rsidRDefault="00983A6F" w:rsidP="00A8089A">
            <w:pPr>
              <w:widowControl w:val="0"/>
              <w:spacing w:after="0"/>
              <w:rPr>
                <w:rFonts w:ascii="Open Sans" w:hAnsi="Open Sans" w:cs="Open Sans"/>
                <w:bCs/>
                <w:sz w:val="24"/>
                <w:szCs w:val="24"/>
              </w:rPr>
            </w:pPr>
          </w:p>
        </w:tc>
      </w:tr>
    </w:tbl>
    <w:p w14:paraId="2771B6A4" w14:textId="0E6A07AE" w:rsidR="00983A6F" w:rsidRDefault="00983A6F" w:rsidP="009A4CF3">
      <w:pPr>
        <w:widowControl w:val="0"/>
        <w:spacing w:after="0"/>
        <w:rPr>
          <w:rFonts w:ascii="Open Sans" w:hAnsi="Open Sans" w:cs="Open Sans"/>
          <w:sz w:val="24"/>
          <w:szCs w:val="24"/>
        </w:rPr>
      </w:pPr>
    </w:p>
    <w:p w14:paraId="14B54402" w14:textId="77777777" w:rsidR="009A4CF3" w:rsidRPr="00305302" w:rsidRDefault="009A4CF3" w:rsidP="009A4CF3">
      <w:pPr>
        <w:widowControl w:val="0"/>
        <w:spacing w:after="0"/>
        <w:rPr>
          <w:rFonts w:ascii="Open Sans" w:hAnsi="Open Sans" w:cs="Open Sans"/>
          <w:sz w:val="24"/>
          <w:szCs w:val="24"/>
        </w:rPr>
      </w:pPr>
    </w:p>
    <w:tbl>
      <w:tblPr>
        <w:tblStyle w:val="TableGrid"/>
        <w:tblW w:w="4955" w:type="pct"/>
        <w:tblLook w:val="04A0" w:firstRow="1" w:lastRow="0" w:firstColumn="1" w:lastColumn="0" w:noHBand="0" w:noVBand="1"/>
      </w:tblPr>
      <w:tblGrid>
        <w:gridCol w:w="7932"/>
        <w:gridCol w:w="7090"/>
      </w:tblGrid>
      <w:tr w:rsidR="00B15416" w:rsidRPr="00305302" w14:paraId="2E7B4890" w14:textId="77777777" w:rsidTr="00B15416">
        <w:trPr>
          <w:trHeight w:val="240"/>
        </w:trPr>
        <w:tc>
          <w:tcPr>
            <w:tcW w:w="2640" w:type="pct"/>
            <w:shd w:val="clear" w:color="auto" w:fill="D9D9D9" w:themeFill="background1" w:themeFillShade="D9"/>
          </w:tcPr>
          <w:p w14:paraId="5E20973C" w14:textId="06F690DD" w:rsidR="00B15416" w:rsidRPr="00557386" w:rsidRDefault="00B15416" w:rsidP="00557386">
            <w:pPr>
              <w:pStyle w:val="ListParagraph"/>
              <w:numPr>
                <w:ilvl w:val="0"/>
                <w:numId w:val="13"/>
              </w:numPr>
              <w:ind w:left="448" w:hanging="448"/>
              <w:rPr>
                <w:rFonts w:ascii="Open Sans" w:hAnsi="Open Sans" w:cs="Open Sans"/>
                <w:b/>
                <w:sz w:val="28"/>
                <w:szCs w:val="28"/>
              </w:rPr>
            </w:pPr>
            <w:r w:rsidRPr="00557386">
              <w:rPr>
                <w:rFonts w:ascii="Open Sans" w:hAnsi="Open Sans" w:cs="Open Sans"/>
                <w:b/>
                <w:sz w:val="28"/>
                <w:szCs w:val="28"/>
              </w:rPr>
              <w:t xml:space="preserve">External Examiner Feedback </w:t>
            </w:r>
            <w:r w:rsidRPr="00305302">
              <w:rPr>
                <w:rFonts w:ascii="Open Sans" w:hAnsi="Open Sans" w:cs="Open Sans"/>
                <w:i/>
                <w:sz w:val="24"/>
                <w:szCs w:val="24"/>
              </w:rPr>
              <w:t>Set out the key points arising from the external examiner/s’ report and any additional verbal feedback.</w:t>
            </w:r>
          </w:p>
        </w:tc>
        <w:tc>
          <w:tcPr>
            <w:tcW w:w="2360" w:type="pct"/>
            <w:shd w:val="clear" w:color="auto" w:fill="D9D9D9" w:themeFill="background1" w:themeFillShade="D9"/>
          </w:tcPr>
          <w:p w14:paraId="62D2079F" w14:textId="2F73C26D" w:rsidR="00B15416" w:rsidRPr="008C6BA4" w:rsidRDefault="00B15416" w:rsidP="008C6BA4">
            <w:pPr>
              <w:rPr>
                <w:rFonts w:ascii="Open Sans" w:hAnsi="Open Sans" w:cs="Open Sans"/>
                <w:b/>
                <w:sz w:val="24"/>
                <w:szCs w:val="24"/>
              </w:rPr>
            </w:pPr>
            <w:r w:rsidRPr="00305302">
              <w:rPr>
                <w:rFonts w:ascii="Open Sans" w:hAnsi="Open Sans" w:cs="Open Sans"/>
                <w:i/>
                <w:sz w:val="24"/>
                <w:szCs w:val="24"/>
              </w:rPr>
              <w:t>Please summarise your approach to actions taken or planned in response to external examiner feedback and the anticipated impact of these.</w:t>
            </w:r>
          </w:p>
        </w:tc>
      </w:tr>
      <w:tr w:rsidR="00983A6F" w:rsidRPr="00305302" w14:paraId="1B911888" w14:textId="77777777" w:rsidTr="00B15416">
        <w:trPr>
          <w:trHeight w:val="1411"/>
        </w:trPr>
        <w:tc>
          <w:tcPr>
            <w:tcW w:w="2640" w:type="pct"/>
          </w:tcPr>
          <w:p w14:paraId="4A9B8212" w14:textId="77777777" w:rsidR="00983A6F" w:rsidRPr="00305302" w:rsidRDefault="00983A6F" w:rsidP="000B6E0E">
            <w:pPr>
              <w:rPr>
                <w:rFonts w:ascii="Open Sans" w:hAnsi="Open Sans" w:cs="Open Sans"/>
                <w:b/>
                <w:i/>
                <w:color w:val="000000" w:themeColor="text1"/>
                <w:sz w:val="24"/>
                <w:szCs w:val="24"/>
              </w:rPr>
            </w:pPr>
            <w:r w:rsidRPr="00305302">
              <w:rPr>
                <w:rFonts w:ascii="Open Sans" w:hAnsi="Open Sans" w:cs="Open Sans"/>
                <w:b/>
                <w:i/>
                <w:color w:val="000000" w:themeColor="text1"/>
                <w:sz w:val="24"/>
                <w:szCs w:val="24"/>
              </w:rPr>
              <w:t xml:space="preserve">Comments: </w:t>
            </w:r>
          </w:p>
          <w:p w14:paraId="203A61CD" w14:textId="77777777" w:rsidR="00983A6F" w:rsidRPr="00305302" w:rsidRDefault="00983A6F" w:rsidP="00AE7916">
            <w:pPr>
              <w:rPr>
                <w:rFonts w:ascii="Open Sans" w:hAnsi="Open Sans" w:cs="Open Sans"/>
                <w:sz w:val="24"/>
                <w:szCs w:val="24"/>
              </w:rPr>
            </w:pPr>
          </w:p>
        </w:tc>
        <w:tc>
          <w:tcPr>
            <w:tcW w:w="2360" w:type="pct"/>
          </w:tcPr>
          <w:p w14:paraId="7AC6AC04" w14:textId="77777777" w:rsidR="00983A6F" w:rsidRPr="00305302" w:rsidRDefault="00983A6F" w:rsidP="000B6E0E">
            <w:pPr>
              <w:rPr>
                <w:rFonts w:ascii="Open Sans" w:hAnsi="Open Sans" w:cs="Open Sans"/>
                <w:b/>
                <w:i/>
                <w:sz w:val="24"/>
                <w:szCs w:val="24"/>
              </w:rPr>
            </w:pPr>
            <w:r w:rsidRPr="00305302">
              <w:rPr>
                <w:rFonts w:ascii="Open Sans" w:hAnsi="Open Sans" w:cs="Open Sans"/>
                <w:b/>
                <w:i/>
                <w:sz w:val="24"/>
                <w:szCs w:val="24"/>
              </w:rPr>
              <w:t>PD Response:</w:t>
            </w:r>
          </w:p>
          <w:p w14:paraId="5C1E9042" w14:textId="533A7EA3" w:rsidR="00983A6F" w:rsidRPr="00305302" w:rsidRDefault="00983A6F" w:rsidP="000B6E0E">
            <w:pPr>
              <w:rPr>
                <w:rFonts w:ascii="Open Sans" w:hAnsi="Open Sans" w:cs="Open Sans"/>
                <w:sz w:val="24"/>
                <w:szCs w:val="24"/>
              </w:rPr>
            </w:pPr>
          </w:p>
        </w:tc>
      </w:tr>
    </w:tbl>
    <w:p w14:paraId="60527996" w14:textId="59D688E7" w:rsidR="00BA2E0B" w:rsidRDefault="00BA2E0B" w:rsidP="00886E06">
      <w:pPr>
        <w:spacing w:after="0"/>
        <w:rPr>
          <w:rFonts w:ascii="Open Sans" w:hAnsi="Open Sans" w:cs="Open Sans"/>
          <w:sz w:val="24"/>
          <w:szCs w:val="24"/>
        </w:rPr>
      </w:pPr>
    </w:p>
    <w:p w14:paraId="164EEFA5" w14:textId="77777777" w:rsidR="00886E06" w:rsidRPr="00886E06" w:rsidRDefault="00886E06" w:rsidP="00886E06">
      <w:pPr>
        <w:spacing w:after="0"/>
        <w:rPr>
          <w:rFonts w:ascii="Open Sans" w:hAnsi="Open Sans" w:cs="Open Sans"/>
          <w:sz w:val="24"/>
          <w:szCs w:val="24"/>
        </w:rPr>
      </w:pPr>
    </w:p>
    <w:tbl>
      <w:tblPr>
        <w:tblStyle w:val="TableGrid"/>
        <w:tblW w:w="4955" w:type="pct"/>
        <w:tblLook w:val="04A0" w:firstRow="1" w:lastRow="0" w:firstColumn="1" w:lastColumn="0" w:noHBand="0" w:noVBand="1"/>
      </w:tblPr>
      <w:tblGrid>
        <w:gridCol w:w="7932"/>
        <w:gridCol w:w="7090"/>
      </w:tblGrid>
      <w:tr w:rsidR="00B15416" w:rsidRPr="00305302" w14:paraId="6CC7FB17" w14:textId="77777777" w:rsidTr="13410F1C">
        <w:trPr>
          <w:trHeight w:val="255"/>
        </w:trPr>
        <w:tc>
          <w:tcPr>
            <w:tcW w:w="2640" w:type="pct"/>
            <w:shd w:val="clear" w:color="auto" w:fill="D9D9D9" w:themeFill="background1" w:themeFillShade="D9"/>
          </w:tcPr>
          <w:p w14:paraId="43A9B7F9" w14:textId="7CEAF17A" w:rsidR="00AE568E" w:rsidRPr="00AE568E" w:rsidRDefault="13410F1C" w:rsidP="13410F1C">
            <w:pPr>
              <w:pStyle w:val="ListParagraph"/>
              <w:numPr>
                <w:ilvl w:val="0"/>
                <w:numId w:val="13"/>
              </w:numPr>
              <w:spacing w:line="259" w:lineRule="auto"/>
              <w:rPr>
                <w:rFonts w:ascii="Open Sans" w:hAnsi="Open Sans" w:cs="Open Sans"/>
                <w:b/>
                <w:bCs/>
                <w:sz w:val="28"/>
                <w:szCs w:val="28"/>
              </w:rPr>
            </w:pPr>
            <w:r w:rsidRPr="13410F1C">
              <w:rPr>
                <w:rFonts w:ascii="Open Sans" w:hAnsi="Open Sans" w:cs="Open Sans"/>
                <w:b/>
                <w:bCs/>
                <w:sz w:val="28"/>
                <w:szCs w:val="28"/>
              </w:rPr>
              <w:t xml:space="preserve">Student and Staff Feedback </w:t>
            </w:r>
            <w:r w:rsidRPr="00412B1D">
              <w:rPr>
                <w:rFonts w:ascii="Open Sans" w:hAnsi="Open Sans" w:cs="Open Sans"/>
                <w:i/>
                <w:iCs/>
                <w:sz w:val="24"/>
                <w:szCs w:val="24"/>
              </w:rPr>
              <w:t xml:space="preserve">Provide an outline of key </w:t>
            </w:r>
            <w:r w:rsidRPr="002D0A6E">
              <w:rPr>
                <w:rFonts w:ascii="Open Sans" w:hAnsi="Open Sans" w:cs="Open Sans"/>
                <w:i/>
                <w:iCs/>
                <w:sz w:val="24"/>
                <w:szCs w:val="24"/>
              </w:rPr>
              <w:t xml:space="preserve">points arising from students and staff feedback at programme level. Please be sure to indicate any changes which will be needed </w:t>
            </w:r>
            <w:r w:rsidR="00AE568E" w:rsidRPr="002D0A6E">
              <w:rPr>
                <w:rFonts w:ascii="Open Sans" w:hAnsi="Open Sans" w:cs="Open Sans"/>
                <w:i/>
                <w:iCs/>
                <w:sz w:val="24"/>
                <w:szCs w:val="24"/>
              </w:rPr>
              <w:t xml:space="preserve">to the content, design or delivery of the </w:t>
            </w:r>
            <w:r w:rsidR="0037114D" w:rsidRPr="002D0A6E">
              <w:rPr>
                <w:rFonts w:ascii="Open Sans" w:hAnsi="Open Sans" w:cs="Open Sans"/>
                <w:i/>
                <w:iCs/>
                <w:sz w:val="24"/>
                <w:szCs w:val="24"/>
              </w:rPr>
              <w:t>programme</w:t>
            </w:r>
            <w:r w:rsidR="00AE568E" w:rsidRPr="002D0A6E">
              <w:rPr>
                <w:rFonts w:ascii="Open Sans" w:hAnsi="Open Sans" w:cs="Open Sans"/>
                <w:i/>
                <w:iCs/>
                <w:sz w:val="24"/>
                <w:szCs w:val="24"/>
              </w:rPr>
              <w:t xml:space="preserve"> to make it more accessible or inclusive and reflective of diversity and decolonisation initiatives</w:t>
            </w:r>
            <w:r w:rsidR="004946D5" w:rsidRPr="002D0A6E">
              <w:rPr>
                <w:rFonts w:ascii="Open Sans" w:hAnsi="Open Sans" w:cs="Open Sans"/>
                <w:i/>
                <w:iCs/>
                <w:sz w:val="24"/>
                <w:szCs w:val="24"/>
              </w:rPr>
              <w:t>.</w:t>
            </w:r>
          </w:p>
          <w:p w14:paraId="4D95AC32" w14:textId="26ABB5E5" w:rsidR="00B15416" w:rsidRPr="0037114D" w:rsidRDefault="00B15416" w:rsidP="0037114D">
            <w:pPr>
              <w:pStyle w:val="ListParagraph"/>
              <w:spacing w:line="259" w:lineRule="auto"/>
              <w:rPr>
                <w:rFonts w:ascii="Open Sans" w:hAnsi="Open Sans" w:cs="Open Sans"/>
                <w:b/>
                <w:bCs/>
                <w:sz w:val="28"/>
                <w:szCs w:val="28"/>
              </w:rPr>
            </w:pPr>
          </w:p>
        </w:tc>
        <w:tc>
          <w:tcPr>
            <w:tcW w:w="2360" w:type="pct"/>
            <w:shd w:val="clear" w:color="auto" w:fill="D9D9D9" w:themeFill="background1" w:themeFillShade="D9"/>
          </w:tcPr>
          <w:p w14:paraId="39B195AE" w14:textId="5F695B97" w:rsidR="00B15416" w:rsidRPr="00251377" w:rsidRDefault="13410F1C" w:rsidP="13410F1C">
            <w:pPr>
              <w:rPr>
                <w:rFonts w:ascii="Open Sans" w:hAnsi="Open Sans" w:cs="Open Sans"/>
                <w:sz w:val="24"/>
                <w:szCs w:val="24"/>
              </w:rPr>
            </w:pPr>
            <w:r w:rsidRPr="13410F1C">
              <w:rPr>
                <w:rFonts w:ascii="Open Sans" w:hAnsi="Open Sans" w:cs="Open Sans"/>
                <w:i/>
                <w:iCs/>
                <w:sz w:val="24"/>
                <w:szCs w:val="24"/>
              </w:rPr>
              <w:t>Please summarise your approach to actions taken or planned in response to programme feedback.</w:t>
            </w:r>
          </w:p>
        </w:tc>
      </w:tr>
      <w:tr w:rsidR="00983A6F" w:rsidRPr="00305302" w14:paraId="4EC093D8" w14:textId="77777777" w:rsidTr="13410F1C">
        <w:trPr>
          <w:trHeight w:val="339"/>
        </w:trPr>
        <w:tc>
          <w:tcPr>
            <w:tcW w:w="2640" w:type="pct"/>
            <w:shd w:val="clear" w:color="auto" w:fill="F2F2F2" w:themeFill="background1" w:themeFillShade="F2"/>
          </w:tcPr>
          <w:p w14:paraId="4EF89B1D" w14:textId="2AA3B938" w:rsidR="00983A6F" w:rsidRPr="00305302" w:rsidRDefault="13410F1C" w:rsidP="13410F1C">
            <w:pPr>
              <w:rPr>
                <w:rFonts w:ascii="Open Sans" w:hAnsi="Open Sans" w:cs="Open Sans"/>
                <w:b/>
                <w:bCs/>
                <w:i/>
                <w:iCs/>
                <w:sz w:val="24"/>
                <w:szCs w:val="24"/>
              </w:rPr>
            </w:pPr>
            <w:r w:rsidRPr="13410F1C">
              <w:rPr>
                <w:rFonts w:ascii="Open Sans" w:hAnsi="Open Sans" w:cs="Open Sans"/>
                <w:b/>
                <w:bCs/>
                <w:sz w:val="24"/>
                <w:szCs w:val="24"/>
              </w:rPr>
              <w:t xml:space="preserve">Key points from:  Student Feedback </w:t>
            </w:r>
            <w:r w:rsidRPr="13410F1C">
              <w:rPr>
                <w:rFonts w:ascii="Open Sans" w:hAnsi="Open Sans" w:cs="Open Sans"/>
                <w:i/>
                <w:iCs/>
                <w:sz w:val="24"/>
                <w:szCs w:val="24"/>
              </w:rPr>
              <w:t>e.g. PTES</w:t>
            </w:r>
            <w:r w:rsidR="004C573F">
              <w:rPr>
                <w:rFonts w:ascii="Open Sans" w:hAnsi="Open Sans" w:cs="Open Sans"/>
                <w:i/>
                <w:iCs/>
                <w:sz w:val="24"/>
                <w:szCs w:val="24"/>
              </w:rPr>
              <w:t>,</w:t>
            </w:r>
            <w:r w:rsidRPr="13410F1C">
              <w:rPr>
                <w:rFonts w:ascii="Open Sans" w:hAnsi="Open Sans" w:cs="Open Sans"/>
                <w:i/>
                <w:iCs/>
                <w:sz w:val="24"/>
                <w:szCs w:val="24"/>
              </w:rPr>
              <w:t xml:space="preserve"> module surveys, Forums, Programme Committee etc</w:t>
            </w:r>
          </w:p>
        </w:tc>
        <w:tc>
          <w:tcPr>
            <w:tcW w:w="2360" w:type="pct"/>
            <w:shd w:val="clear" w:color="auto" w:fill="F2F2F2" w:themeFill="background1" w:themeFillShade="F2"/>
          </w:tcPr>
          <w:p w14:paraId="2F5E466D" w14:textId="780F073B" w:rsidR="00983A6F" w:rsidRPr="00305302" w:rsidRDefault="13410F1C" w:rsidP="13410F1C">
            <w:pPr>
              <w:rPr>
                <w:rFonts w:ascii="Open Sans" w:hAnsi="Open Sans" w:cs="Open Sans"/>
                <w:b/>
                <w:bCs/>
                <w:sz w:val="24"/>
                <w:szCs w:val="24"/>
              </w:rPr>
            </w:pPr>
            <w:r w:rsidRPr="13410F1C">
              <w:rPr>
                <w:rFonts w:ascii="Open Sans" w:hAnsi="Open Sans" w:cs="Open Sans"/>
                <w:b/>
                <w:bCs/>
                <w:sz w:val="24"/>
                <w:szCs w:val="24"/>
              </w:rPr>
              <w:t>PD Response:</w:t>
            </w:r>
          </w:p>
        </w:tc>
      </w:tr>
      <w:tr w:rsidR="00983A6F" w:rsidRPr="00305302" w14:paraId="5D5D546A" w14:textId="77777777" w:rsidTr="13410F1C">
        <w:trPr>
          <w:trHeight w:val="757"/>
        </w:trPr>
        <w:tc>
          <w:tcPr>
            <w:tcW w:w="2640" w:type="pct"/>
          </w:tcPr>
          <w:p w14:paraId="008137E8" w14:textId="77777777" w:rsidR="00983A6F" w:rsidRPr="00305302" w:rsidRDefault="00983A6F" w:rsidP="009F1935">
            <w:pPr>
              <w:rPr>
                <w:rFonts w:ascii="Open Sans" w:hAnsi="Open Sans" w:cs="Open Sans"/>
                <w:color w:val="000000" w:themeColor="text1"/>
                <w:sz w:val="24"/>
                <w:szCs w:val="24"/>
              </w:rPr>
            </w:pPr>
          </w:p>
        </w:tc>
        <w:tc>
          <w:tcPr>
            <w:tcW w:w="2360" w:type="pct"/>
          </w:tcPr>
          <w:p w14:paraId="784A81AA" w14:textId="063DAD74" w:rsidR="00D76E2E" w:rsidRPr="00305302" w:rsidRDefault="00D76E2E" w:rsidP="003C1969">
            <w:pPr>
              <w:rPr>
                <w:rFonts w:ascii="Open Sans" w:hAnsi="Open Sans" w:cs="Open Sans"/>
                <w:color w:val="000000" w:themeColor="text1"/>
                <w:sz w:val="24"/>
                <w:szCs w:val="24"/>
              </w:rPr>
            </w:pPr>
          </w:p>
        </w:tc>
      </w:tr>
      <w:tr w:rsidR="00983A6F" w:rsidRPr="00305302" w14:paraId="1E319491" w14:textId="77777777" w:rsidTr="13410F1C">
        <w:trPr>
          <w:trHeight w:val="470"/>
        </w:trPr>
        <w:tc>
          <w:tcPr>
            <w:tcW w:w="2640" w:type="pct"/>
            <w:shd w:val="clear" w:color="auto" w:fill="F2F2F2" w:themeFill="background1" w:themeFillShade="F2"/>
          </w:tcPr>
          <w:p w14:paraId="607C3D0C" w14:textId="77777777" w:rsidR="00983A6F" w:rsidRPr="00305302" w:rsidRDefault="00983A6F" w:rsidP="000B6E0E">
            <w:pPr>
              <w:rPr>
                <w:rFonts w:ascii="Open Sans" w:hAnsi="Open Sans" w:cs="Open Sans"/>
                <w:b/>
                <w:color w:val="000000" w:themeColor="text1"/>
                <w:sz w:val="24"/>
                <w:szCs w:val="24"/>
              </w:rPr>
            </w:pPr>
            <w:r w:rsidRPr="00305302">
              <w:rPr>
                <w:rFonts w:ascii="Open Sans" w:hAnsi="Open Sans" w:cs="Open Sans"/>
                <w:b/>
                <w:color w:val="000000" w:themeColor="text1"/>
                <w:sz w:val="24"/>
                <w:szCs w:val="24"/>
              </w:rPr>
              <w:t>Key points from: Staff Feedback</w:t>
            </w:r>
            <w:r w:rsidRPr="00305302">
              <w:rPr>
                <w:rFonts w:ascii="Open Sans" w:hAnsi="Open Sans" w:cs="Open Sans"/>
                <w:i/>
                <w:sz w:val="24"/>
                <w:szCs w:val="24"/>
              </w:rPr>
              <w:t xml:space="preserve"> e.g. points raised at Programme Committee meetings and in AMRAPs</w:t>
            </w:r>
          </w:p>
        </w:tc>
        <w:tc>
          <w:tcPr>
            <w:tcW w:w="2360" w:type="pct"/>
            <w:shd w:val="clear" w:color="auto" w:fill="F2F2F2" w:themeFill="background1" w:themeFillShade="F2"/>
          </w:tcPr>
          <w:p w14:paraId="193EEDB2" w14:textId="77777777" w:rsidR="00983A6F" w:rsidRPr="00305302" w:rsidRDefault="00983A6F" w:rsidP="000B6E0E">
            <w:pPr>
              <w:rPr>
                <w:rFonts w:ascii="Open Sans" w:hAnsi="Open Sans" w:cs="Open Sans"/>
                <w:b/>
                <w:i/>
                <w:sz w:val="24"/>
                <w:szCs w:val="24"/>
              </w:rPr>
            </w:pPr>
            <w:r w:rsidRPr="00305302">
              <w:rPr>
                <w:rFonts w:ascii="Open Sans" w:hAnsi="Open Sans" w:cs="Open Sans"/>
                <w:b/>
                <w:i/>
                <w:sz w:val="24"/>
                <w:szCs w:val="24"/>
              </w:rPr>
              <w:t>PD Response:</w:t>
            </w:r>
          </w:p>
        </w:tc>
      </w:tr>
      <w:tr w:rsidR="00983A6F" w:rsidRPr="00305302" w14:paraId="6BC0257E" w14:textId="77777777" w:rsidTr="13410F1C">
        <w:trPr>
          <w:trHeight w:val="757"/>
        </w:trPr>
        <w:tc>
          <w:tcPr>
            <w:tcW w:w="2640" w:type="pct"/>
          </w:tcPr>
          <w:p w14:paraId="3EEC7A03" w14:textId="0B22BF90" w:rsidR="00983A6F" w:rsidRPr="0067368C" w:rsidRDefault="00983A6F" w:rsidP="0067368C">
            <w:pPr>
              <w:rPr>
                <w:rFonts w:ascii="Open Sans" w:hAnsi="Open Sans" w:cs="Open Sans"/>
                <w:color w:val="000000" w:themeColor="text1"/>
                <w:sz w:val="24"/>
                <w:szCs w:val="24"/>
              </w:rPr>
            </w:pPr>
          </w:p>
        </w:tc>
        <w:tc>
          <w:tcPr>
            <w:tcW w:w="2360" w:type="pct"/>
          </w:tcPr>
          <w:p w14:paraId="11119CFC" w14:textId="366B7045" w:rsidR="001F722E" w:rsidRPr="001F722E" w:rsidRDefault="001F722E" w:rsidP="001F722E">
            <w:pPr>
              <w:rPr>
                <w:rFonts w:ascii="Open Sans" w:hAnsi="Open Sans" w:cs="Open Sans"/>
                <w:color w:val="000000" w:themeColor="text1"/>
                <w:sz w:val="24"/>
                <w:szCs w:val="24"/>
              </w:rPr>
            </w:pPr>
          </w:p>
        </w:tc>
      </w:tr>
    </w:tbl>
    <w:p w14:paraId="64D6B279" w14:textId="28FA674B" w:rsidR="00983A6F" w:rsidRPr="00305302" w:rsidRDefault="00983A6F" w:rsidP="00983A6F">
      <w:pPr>
        <w:widowControl w:val="0"/>
        <w:rPr>
          <w:rFonts w:ascii="Open Sans" w:hAnsi="Open Sans" w:cs="Open Sans"/>
          <w:sz w:val="24"/>
          <w:szCs w:val="24"/>
        </w:rPr>
      </w:pPr>
    </w:p>
    <w:p w14:paraId="40A0ED2A" w14:textId="72F12ACE" w:rsidR="0023041D" w:rsidRDefault="0023041D">
      <w:pPr>
        <w:rPr>
          <w:rFonts w:ascii="Open Sans" w:hAnsi="Open Sans" w:cs="Open San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299"/>
        <w:gridCol w:w="898"/>
        <w:gridCol w:w="899"/>
        <w:gridCol w:w="899"/>
        <w:gridCol w:w="899"/>
        <w:gridCol w:w="899"/>
        <w:gridCol w:w="8228"/>
      </w:tblGrid>
      <w:tr w:rsidR="00970FA4" w:rsidRPr="00305302" w14:paraId="2A8BC9FB" w14:textId="77777777" w:rsidTr="13410F1C">
        <w:trPr>
          <w:trHeight w:val="271"/>
        </w:trPr>
        <w:tc>
          <w:tcPr>
            <w:tcW w:w="15021" w:type="dxa"/>
            <w:gridSpan w:val="7"/>
            <w:shd w:val="clear" w:color="auto" w:fill="D9D9D9" w:themeFill="background1" w:themeFillShade="D9"/>
          </w:tcPr>
          <w:p w14:paraId="78B72C69" w14:textId="4E0C5F36" w:rsidR="00970FA4" w:rsidRPr="006A2A44" w:rsidRDefault="16B1D390" w:rsidP="006A2A44">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lastRenderedPageBreak/>
              <w:t>Student recruitment</w:t>
            </w:r>
          </w:p>
          <w:p w14:paraId="0F4A2576" w14:textId="6396818C" w:rsidR="00970FA4" w:rsidRPr="000053C5" w:rsidRDefault="00970FA4" w:rsidP="00AF6165">
            <w:pPr>
              <w:widowControl w:val="0"/>
              <w:spacing w:after="0"/>
              <w:rPr>
                <w:rFonts w:ascii="Open Sans" w:hAnsi="Open Sans" w:cs="Open Sans"/>
                <w:i/>
                <w:sz w:val="24"/>
                <w:szCs w:val="24"/>
              </w:rPr>
            </w:pPr>
            <w:r w:rsidRPr="00305302">
              <w:rPr>
                <w:rFonts w:ascii="Open Sans" w:hAnsi="Open Sans" w:cs="Open Sans"/>
                <w:i/>
                <w:sz w:val="24"/>
                <w:szCs w:val="24"/>
              </w:rPr>
              <w:t>Outline of key points arising from recruitment data. For example, address reasons for changes in recruitment levels; performance against recruitment targets; projected plans for recruitment</w:t>
            </w:r>
            <w:r w:rsidR="000053C5">
              <w:rPr>
                <w:rFonts w:ascii="Open Sans" w:hAnsi="Open Sans" w:cs="Open Sans"/>
                <w:i/>
                <w:sz w:val="24"/>
                <w:szCs w:val="24"/>
              </w:rPr>
              <w:t>; t</w:t>
            </w:r>
            <w:r w:rsidRPr="000053C5">
              <w:rPr>
                <w:rFonts w:ascii="Open Sans" w:hAnsi="Open Sans" w:cs="Open Sans"/>
                <w:i/>
                <w:color w:val="000000" w:themeColor="text1"/>
                <w:sz w:val="24"/>
                <w:szCs w:val="24"/>
              </w:rPr>
              <w:t>he overall admissions pattern over the last 4 year</w:t>
            </w:r>
            <w:r w:rsidR="000053C5">
              <w:rPr>
                <w:rFonts w:ascii="Open Sans" w:hAnsi="Open Sans" w:cs="Open Sans"/>
                <w:i/>
                <w:color w:val="000000" w:themeColor="text1"/>
                <w:sz w:val="24"/>
                <w:szCs w:val="24"/>
              </w:rPr>
              <w:t>s</w:t>
            </w:r>
            <w:r w:rsidRPr="000053C5">
              <w:rPr>
                <w:rFonts w:ascii="Open Sans" w:hAnsi="Open Sans" w:cs="Open Sans"/>
                <w:i/>
                <w:color w:val="000000" w:themeColor="text1"/>
                <w:sz w:val="24"/>
                <w:szCs w:val="24"/>
              </w:rPr>
              <w:t>.</w:t>
            </w:r>
          </w:p>
        </w:tc>
      </w:tr>
      <w:tr w:rsidR="00792999" w:rsidRPr="00305302" w14:paraId="6688BA0A" w14:textId="77777777" w:rsidTr="13410F1C">
        <w:trPr>
          <w:trHeight w:val="345"/>
        </w:trPr>
        <w:tc>
          <w:tcPr>
            <w:tcW w:w="2299" w:type="dxa"/>
            <w:tcBorders>
              <w:bottom w:val="single" w:sz="18" w:space="0" w:color="auto"/>
              <w:right w:val="single" w:sz="18" w:space="0" w:color="auto"/>
            </w:tcBorders>
            <w:shd w:val="clear" w:color="auto" w:fill="F2F2F2" w:themeFill="background1" w:themeFillShade="F2"/>
          </w:tcPr>
          <w:p w14:paraId="4FD058CE" w14:textId="77777777" w:rsidR="00792999" w:rsidRPr="00305302" w:rsidRDefault="00792999" w:rsidP="00792999">
            <w:pPr>
              <w:widowControl w:val="0"/>
              <w:spacing w:after="0"/>
              <w:rPr>
                <w:rFonts w:ascii="Open Sans" w:hAnsi="Open Sans" w:cs="Open Sans"/>
                <w:b/>
                <w:sz w:val="24"/>
                <w:szCs w:val="24"/>
              </w:rPr>
            </w:pPr>
            <w:r w:rsidRPr="00305302">
              <w:rPr>
                <w:rFonts w:ascii="Open Sans" w:hAnsi="Open Sans" w:cs="Open Sans"/>
                <w:b/>
                <w:sz w:val="24"/>
                <w:szCs w:val="24"/>
              </w:rPr>
              <w:t>New Registrations</w:t>
            </w:r>
          </w:p>
        </w:tc>
        <w:tc>
          <w:tcPr>
            <w:tcW w:w="898" w:type="dxa"/>
            <w:tcBorders>
              <w:left w:val="single" w:sz="18" w:space="0" w:color="auto"/>
              <w:bottom w:val="single" w:sz="18" w:space="0" w:color="auto"/>
            </w:tcBorders>
            <w:shd w:val="clear" w:color="auto" w:fill="F2F2F2" w:themeFill="background1" w:themeFillShade="F2"/>
            <w:vAlign w:val="center"/>
          </w:tcPr>
          <w:p w14:paraId="06EBC0A3" w14:textId="27B01E33" w:rsidR="00792999" w:rsidRPr="00305302" w:rsidRDefault="00F43D2F" w:rsidP="00792999">
            <w:pPr>
              <w:widowControl w:val="0"/>
              <w:spacing w:after="0"/>
              <w:jc w:val="center"/>
              <w:rPr>
                <w:rFonts w:ascii="Open Sans" w:hAnsi="Open Sans" w:cs="Open Sans"/>
                <w:b/>
                <w:sz w:val="24"/>
                <w:szCs w:val="24"/>
              </w:rPr>
            </w:pPr>
            <w:r>
              <w:rPr>
                <w:rFonts w:ascii="Open Sans" w:hAnsi="Open Sans" w:cs="Open Sans"/>
                <w:b/>
                <w:sz w:val="24"/>
                <w:szCs w:val="24"/>
              </w:rPr>
              <w:t>24/25</w:t>
            </w:r>
          </w:p>
        </w:tc>
        <w:tc>
          <w:tcPr>
            <w:tcW w:w="899" w:type="dxa"/>
            <w:tcBorders>
              <w:bottom w:val="single" w:sz="18" w:space="0" w:color="auto"/>
              <w:right w:val="single" w:sz="18" w:space="0" w:color="auto"/>
            </w:tcBorders>
            <w:shd w:val="clear" w:color="auto" w:fill="F2F2F2" w:themeFill="background1" w:themeFillShade="F2"/>
            <w:vAlign w:val="center"/>
          </w:tcPr>
          <w:p w14:paraId="1D49F2FA" w14:textId="38C8336B" w:rsidR="00792999" w:rsidRPr="00305302" w:rsidRDefault="00792999" w:rsidP="00792999">
            <w:pPr>
              <w:widowControl w:val="0"/>
              <w:spacing w:after="0"/>
              <w:jc w:val="center"/>
              <w:rPr>
                <w:rFonts w:ascii="Open Sans" w:hAnsi="Open Sans" w:cs="Open Sans"/>
                <w:b/>
                <w:sz w:val="24"/>
                <w:szCs w:val="24"/>
              </w:rPr>
            </w:pPr>
            <w:r w:rsidRPr="00305302">
              <w:rPr>
                <w:rFonts w:ascii="Open Sans" w:hAnsi="Open Sans" w:cs="Open Sans"/>
                <w:b/>
                <w:sz w:val="24"/>
                <w:szCs w:val="24"/>
              </w:rPr>
              <w:t>%</w:t>
            </w:r>
          </w:p>
        </w:tc>
        <w:tc>
          <w:tcPr>
            <w:tcW w:w="899" w:type="dxa"/>
            <w:tcBorders>
              <w:left w:val="single" w:sz="18" w:space="0" w:color="auto"/>
              <w:bottom w:val="single" w:sz="18" w:space="0" w:color="auto"/>
            </w:tcBorders>
            <w:shd w:val="clear" w:color="auto" w:fill="F2F2F2" w:themeFill="background1" w:themeFillShade="F2"/>
            <w:vAlign w:val="center"/>
          </w:tcPr>
          <w:p w14:paraId="38FB186B" w14:textId="5A76AD53" w:rsidR="00792999" w:rsidRPr="00305302" w:rsidRDefault="00F43D2F" w:rsidP="00792999">
            <w:pPr>
              <w:widowControl w:val="0"/>
              <w:spacing w:after="0"/>
              <w:jc w:val="center"/>
              <w:rPr>
                <w:rFonts w:ascii="Open Sans" w:hAnsi="Open Sans" w:cs="Open Sans"/>
                <w:b/>
                <w:sz w:val="24"/>
                <w:szCs w:val="24"/>
              </w:rPr>
            </w:pPr>
            <w:r>
              <w:rPr>
                <w:rFonts w:ascii="Open Sans" w:hAnsi="Open Sans" w:cs="Open Sans"/>
                <w:b/>
                <w:sz w:val="24"/>
                <w:szCs w:val="24"/>
              </w:rPr>
              <w:t>23/24</w:t>
            </w:r>
          </w:p>
        </w:tc>
        <w:tc>
          <w:tcPr>
            <w:tcW w:w="899" w:type="dxa"/>
            <w:tcBorders>
              <w:bottom w:val="single" w:sz="18" w:space="0" w:color="auto"/>
            </w:tcBorders>
            <w:shd w:val="clear" w:color="auto" w:fill="F2F2F2" w:themeFill="background1" w:themeFillShade="F2"/>
            <w:vAlign w:val="center"/>
          </w:tcPr>
          <w:p w14:paraId="13E4922C" w14:textId="538A8EC4" w:rsidR="00792999" w:rsidRPr="00305302" w:rsidRDefault="00F43D2F" w:rsidP="00792999">
            <w:pPr>
              <w:widowControl w:val="0"/>
              <w:spacing w:after="0"/>
              <w:jc w:val="center"/>
              <w:rPr>
                <w:rFonts w:ascii="Open Sans" w:hAnsi="Open Sans" w:cs="Open Sans"/>
                <w:b/>
                <w:sz w:val="24"/>
                <w:szCs w:val="24"/>
              </w:rPr>
            </w:pPr>
            <w:r>
              <w:rPr>
                <w:rFonts w:ascii="Open Sans" w:hAnsi="Open Sans" w:cs="Open Sans"/>
                <w:b/>
                <w:sz w:val="24"/>
                <w:szCs w:val="24"/>
              </w:rPr>
              <w:t>22/23</w:t>
            </w:r>
          </w:p>
        </w:tc>
        <w:tc>
          <w:tcPr>
            <w:tcW w:w="899" w:type="dxa"/>
            <w:tcBorders>
              <w:bottom w:val="single" w:sz="18" w:space="0" w:color="auto"/>
              <w:right w:val="single" w:sz="18" w:space="0" w:color="auto"/>
            </w:tcBorders>
            <w:shd w:val="clear" w:color="auto" w:fill="F2F2F2" w:themeFill="background1" w:themeFillShade="F2"/>
            <w:vAlign w:val="center"/>
          </w:tcPr>
          <w:p w14:paraId="42C85888" w14:textId="19933C08" w:rsidR="00792999" w:rsidRPr="00305302" w:rsidRDefault="00F43D2F" w:rsidP="00792999">
            <w:pPr>
              <w:widowControl w:val="0"/>
              <w:spacing w:after="0"/>
              <w:jc w:val="center"/>
              <w:rPr>
                <w:rFonts w:ascii="Open Sans" w:hAnsi="Open Sans" w:cs="Open Sans"/>
                <w:b/>
                <w:sz w:val="24"/>
                <w:szCs w:val="24"/>
              </w:rPr>
            </w:pPr>
            <w:r>
              <w:rPr>
                <w:rFonts w:ascii="Open Sans" w:hAnsi="Open Sans" w:cs="Open Sans"/>
                <w:b/>
                <w:sz w:val="24"/>
                <w:szCs w:val="24"/>
              </w:rPr>
              <w:t>21/22</w:t>
            </w:r>
          </w:p>
        </w:tc>
        <w:tc>
          <w:tcPr>
            <w:tcW w:w="8228" w:type="dxa"/>
            <w:tcBorders>
              <w:left w:val="single" w:sz="18" w:space="0" w:color="auto"/>
              <w:bottom w:val="single" w:sz="18" w:space="0" w:color="auto"/>
            </w:tcBorders>
            <w:shd w:val="clear" w:color="auto" w:fill="F2F2F2" w:themeFill="background1" w:themeFillShade="F2"/>
            <w:vAlign w:val="center"/>
          </w:tcPr>
          <w:p w14:paraId="1AF93C3D" w14:textId="616893AF" w:rsidR="00792999" w:rsidRPr="00305302" w:rsidRDefault="00792999" w:rsidP="00792999">
            <w:pPr>
              <w:widowControl w:val="0"/>
              <w:spacing w:after="0"/>
              <w:rPr>
                <w:rFonts w:ascii="Open Sans" w:hAnsi="Open Sans" w:cs="Open Sans"/>
                <w:b/>
                <w:sz w:val="24"/>
                <w:szCs w:val="24"/>
              </w:rPr>
            </w:pPr>
            <w:r>
              <w:rPr>
                <w:rFonts w:ascii="Open Sans" w:hAnsi="Open Sans" w:cs="Open Sans"/>
                <w:b/>
                <w:sz w:val="24"/>
                <w:szCs w:val="24"/>
              </w:rPr>
              <w:t>A</w:t>
            </w:r>
            <w:r w:rsidRPr="00305302">
              <w:rPr>
                <w:rFonts w:ascii="Open Sans" w:hAnsi="Open Sans" w:cs="Open Sans"/>
                <w:b/>
                <w:sz w:val="24"/>
                <w:szCs w:val="24"/>
              </w:rPr>
              <w:t>nalysis</w:t>
            </w:r>
          </w:p>
        </w:tc>
      </w:tr>
      <w:tr w:rsidR="00970FA4" w:rsidRPr="00305302" w14:paraId="4FCF3BE4" w14:textId="77777777" w:rsidTr="13410F1C">
        <w:trPr>
          <w:trHeight w:val="345"/>
        </w:trPr>
        <w:tc>
          <w:tcPr>
            <w:tcW w:w="2299" w:type="dxa"/>
            <w:tcBorders>
              <w:top w:val="single" w:sz="18" w:space="0" w:color="auto"/>
              <w:right w:val="single" w:sz="18" w:space="0" w:color="auto"/>
            </w:tcBorders>
            <w:vAlign w:val="center"/>
          </w:tcPr>
          <w:p w14:paraId="2655EF38" w14:textId="77777777" w:rsidR="00970FA4" w:rsidRPr="00305302" w:rsidRDefault="00970FA4" w:rsidP="00BD2A78">
            <w:pPr>
              <w:widowControl w:val="0"/>
              <w:spacing w:after="0"/>
              <w:rPr>
                <w:rFonts w:ascii="Open Sans" w:hAnsi="Open Sans" w:cs="Open Sans"/>
                <w:i/>
                <w:sz w:val="24"/>
                <w:szCs w:val="24"/>
              </w:rPr>
            </w:pPr>
            <w:r w:rsidRPr="00305302">
              <w:rPr>
                <w:rFonts w:ascii="Open Sans" w:hAnsi="Open Sans" w:cs="Open Sans"/>
                <w:i/>
                <w:sz w:val="24"/>
                <w:szCs w:val="24"/>
              </w:rPr>
              <w:t>Full-Time</w:t>
            </w:r>
          </w:p>
        </w:tc>
        <w:tc>
          <w:tcPr>
            <w:tcW w:w="898" w:type="dxa"/>
            <w:tcBorders>
              <w:top w:val="single" w:sz="18" w:space="0" w:color="auto"/>
              <w:left w:val="single" w:sz="18" w:space="0" w:color="auto"/>
            </w:tcBorders>
            <w:vAlign w:val="center"/>
          </w:tcPr>
          <w:p w14:paraId="49C70C2A" w14:textId="03F67EEA"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top w:val="single" w:sz="18" w:space="0" w:color="auto"/>
              <w:right w:val="single" w:sz="18" w:space="0" w:color="auto"/>
            </w:tcBorders>
            <w:vAlign w:val="center"/>
          </w:tcPr>
          <w:p w14:paraId="742A7268" w14:textId="1CE13BD7"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top w:val="single" w:sz="18" w:space="0" w:color="auto"/>
              <w:left w:val="single" w:sz="18" w:space="0" w:color="auto"/>
            </w:tcBorders>
            <w:vAlign w:val="center"/>
          </w:tcPr>
          <w:p w14:paraId="1B74071B" w14:textId="2074CF87"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top w:val="single" w:sz="18" w:space="0" w:color="auto"/>
            </w:tcBorders>
            <w:vAlign w:val="center"/>
          </w:tcPr>
          <w:p w14:paraId="4D414C15" w14:textId="039B757E"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top w:val="single" w:sz="18" w:space="0" w:color="auto"/>
              <w:right w:val="single" w:sz="18" w:space="0" w:color="auto"/>
            </w:tcBorders>
            <w:vAlign w:val="center"/>
          </w:tcPr>
          <w:p w14:paraId="5D10A116" w14:textId="09B8F6F6"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228" w:type="dxa"/>
            <w:tcBorders>
              <w:top w:val="single" w:sz="18" w:space="0" w:color="auto"/>
              <w:left w:val="single" w:sz="18" w:space="0" w:color="auto"/>
            </w:tcBorders>
          </w:tcPr>
          <w:p w14:paraId="6200B290" w14:textId="77777777" w:rsidR="00970FA4" w:rsidRPr="00835D93" w:rsidRDefault="00970FA4" w:rsidP="000B6E0E">
            <w:pPr>
              <w:widowControl w:val="0"/>
              <w:rPr>
                <w:rFonts w:ascii="Open Sans" w:hAnsi="Open Sans" w:cs="Open Sans"/>
                <w:b/>
                <w:color w:val="000000" w:themeColor="text1"/>
                <w:sz w:val="24"/>
                <w:szCs w:val="24"/>
              </w:rPr>
            </w:pPr>
          </w:p>
        </w:tc>
      </w:tr>
      <w:tr w:rsidR="00970FA4" w:rsidRPr="00305302" w14:paraId="5F510A84" w14:textId="77777777" w:rsidTr="13410F1C">
        <w:trPr>
          <w:trHeight w:val="345"/>
        </w:trPr>
        <w:tc>
          <w:tcPr>
            <w:tcW w:w="2299" w:type="dxa"/>
            <w:tcBorders>
              <w:bottom w:val="single" w:sz="8" w:space="0" w:color="000000" w:themeColor="text1"/>
              <w:right w:val="single" w:sz="18" w:space="0" w:color="auto"/>
            </w:tcBorders>
            <w:vAlign w:val="center"/>
          </w:tcPr>
          <w:p w14:paraId="5C398426" w14:textId="77777777" w:rsidR="00970FA4" w:rsidRPr="00305302" w:rsidRDefault="00970FA4" w:rsidP="00BD2A78">
            <w:pPr>
              <w:widowControl w:val="0"/>
              <w:spacing w:after="0"/>
              <w:rPr>
                <w:rFonts w:ascii="Open Sans" w:hAnsi="Open Sans" w:cs="Open Sans"/>
                <w:i/>
                <w:sz w:val="24"/>
                <w:szCs w:val="24"/>
              </w:rPr>
            </w:pPr>
            <w:r w:rsidRPr="00305302">
              <w:rPr>
                <w:rFonts w:ascii="Open Sans" w:hAnsi="Open Sans" w:cs="Open Sans"/>
                <w:i/>
                <w:sz w:val="24"/>
                <w:szCs w:val="24"/>
              </w:rPr>
              <w:t>Part-Time</w:t>
            </w:r>
          </w:p>
        </w:tc>
        <w:tc>
          <w:tcPr>
            <w:tcW w:w="898" w:type="dxa"/>
            <w:tcBorders>
              <w:left w:val="single" w:sz="18" w:space="0" w:color="auto"/>
              <w:bottom w:val="single" w:sz="8" w:space="0" w:color="000000" w:themeColor="text1"/>
              <w:right w:val="single" w:sz="8" w:space="0" w:color="000000" w:themeColor="text1"/>
            </w:tcBorders>
            <w:vAlign w:val="center"/>
          </w:tcPr>
          <w:p w14:paraId="258F9C58" w14:textId="3AF4D9EC"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left w:val="single" w:sz="8" w:space="0" w:color="000000" w:themeColor="text1"/>
              <w:bottom w:val="single" w:sz="8" w:space="0" w:color="000000" w:themeColor="text1"/>
              <w:right w:val="single" w:sz="18" w:space="0" w:color="auto"/>
            </w:tcBorders>
            <w:vAlign w:val="center"/>
          </w:tcPr>
          <w:p w14:paraId="116D9D16" w14:textId="016280D3"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left w:val="single" w:sz="18" w:space="0" w:color="auto"/>
              <w:bottom w:val="single" w:sz="8" w:space="0" w:color="000000" w:themeColor="text1"/>
            </w:tcBorders>
            <w:vAlign w:val="center"/>
          </w:tcPr>
          <w:p w14:paraId="3530028D" w14:textId="04478402"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bottom w:val="single" w:sz="8" w:space="0" w:color="000000" w:themeColor="text1"/>
            </w:tcBorders>
            <w:vAlign w:val="center"/>
          </w:tcPr>
          <w:p w14:paraId="0DDE9F7C" w14:textId="4402C643"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bottom w:val="single" w:sz="8" w:space="0" w:color="000000" w:themeColor="text1"/>
              <w:right w:val="single" w:sz="18" w:space="0" w:color="auto"/>
            </w:tcBorders>
            <w:vAlign w:val="center"/>
          </w:tcPr>
          <w:p w14:paraId="30991DBB" w14:textId="13319174"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228" w:type="dxa"/>
            <w:tcBorders>
              <w:left w:val="single" w:sz="18" w:space="0" w:color="auto"/>
              <w:bottom w:val="single" w:sz="8" w:space="0" w:color="000000" w:themeColor="text1"/>
            </w:tcBorders>
          </w:tcPr>
          <w:p w14:paraId="7D1665EC" w14:textId="77777777" w:rsidR="00970FA4" w:rsidRPr="00835D93" w:rsidRDefault="00970FA4" w:rsidP="000B6E0E">
            <w:pPr>
              <w:widowControl w:val="0"/>
              <w:rPr>
                <w:rFonts w:ascii="Open Sans" w:hAnsi="Open Sans" w:cs="Open Sans"/>
                <w:b/>
                <w:color w:val="000000" w:themeColor="text1"/>
                <w:sz w:val="24"/>
                <w:szCs w:val="24"/>
              </w:rPr>
            </w:pPr>
          </w:p>
        </w:tc>
      </w:tr>
      <w:tr w:rsidR="00970FA4" w:rsidRPr="00305302" w14:paraId="6F478AA8" w14:textId="77777777" w:rsidTr="13410F1C">
        <w:trPr>
          <w:trHeight w:val="244"/>
        </w:trPr>
        <w:tc>
          <w:tcPr>
            <w:tcW w:w="2299" w:type="dxa"/>
            <w:tcBorders>
              <w:top w:val="single" w:sz="8" w:space="0" w:color="000000" w:themeColor="text1"/>
              <w:right w:val="single" w:sz="18" w:space="0" w:color="auto"/>
            </w:tcBorders>
            <w:shd w:val="clear" w:color="auto" w:fill="F2F2F2" w:themeFill="background1" w:themeFillShade="F2"/>
            <w:vAlign w:val="center"/>
          </w:tcPr>
          <w:p w14:paraId="430D467D" w14:textId="77777777" w:rsidR="00970FA4" w:rsidRPr="00BD2A78" w:rsidRDefault="00970FA4" w:rsidP="00BD2A78">
            <w:pPr>
              <w:widowControl w:val="0"/>
              <w:spacing w:after="0"/>
              <w:rPr>
                <w:rFonts w:ascii="Open Sans" w:hAnsi="Open Sans" w:cs="Open Sans"/>
                <w:b/>
                <w:bCs/>
                <w:i/>
                <w:sz w:val="24"/>
                <w:szCs w:val="24"/>
              </w:rPr>
            </w:pPr>
            <w:r w:rsidRPr="00BD2A78">
              <w:rPr>
                <w:rFonts w:ascii="Open Sans" w:hAnsi="Open Sans" w:cs="Open Sans"/>
                <w:b/>
                <w:bCs/>
                <w:i/>
                <w:sz w:val="24"/>
                <w:szCs w:val="24"/>
              </w:rPr>
              <w:t xml:space="preserve">Total </w:t>
            </w:r>
          </w:p>
        </w:tc>
        <w:tc>
          <w:tcPr>
            <w:tcW w:w="898" w:type="dxa"/>
            <w:tcBorders>
              <w:top w:val="single" w:sz="8" w:space="0" w:color="000000" w:themeColor="text1"/>
              <w:left w:val="single" w:sz="18" w:space="0" w:color="auto"/>
            </w:tcBorders>
            <w:shd w:val="clear" w:color="auto" w:fill="F2F2F2" w:themeFill="background1" w:themeFillShade="F2"/>
            <w:vAlign w:val="center"/>
          </w:tcPr>
          <w:p w14:paraId="6F560FC2" w14:textId="1769F5E1"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top w:val="single" w:sz="8" w:space="0" w:color="000000" w:themeColor="text1"/>
              <w:right w:val="single" w:sz="18" w:space="0" w:color="auto"/>
            </w:tcBorders>
            <w:shd w:val="clear" w:color="auto" w:fill="F2F2F2" w:themeFill="background1" w:themeFillShade="F2"/>
            <w:vAlign w:val="center"/>
          </w:tcPr>
          <w:p w14:paraId="53A78A53" w14:textId="462A24FD"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top w:val="single" w:sz="8" w:space="0" w:color="000000" w:themeColor="text1"/>
              <w:left w:val="single" w:sz="18" w:space="0" w:color="auto"/>
            </w:tcBorders>
            <w:shd w:val="clear" w:color="auto" w:fill="F2F2F2" w:themeFill="background1" w:themeFillShade="F2"/>
            <w:vAlign w:val="center"/>
          </w:tcPr>
          <w:p w14:paraId="5D726DF0" w14:textId="14EBF5CA"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top w:val="single" w:sz="8" w:space="0" w:color="000000" w:themeColor="text1"/>
            </w:tcBorders>
            <w:shd w:val="clear" w:color="auto" w:fill="F2F2F2" w:themeFill="background1" w:themeFillShade="F2"/>
            <w:vAlign w:val="center"/>
          </w:tcPr>
          <w:p w14:paraId="09F07D96" w14:textId="457C4D14"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top w:val="single" w:sz="8" w:space="0" w:color="000000" w:themeColor="text1"/>
              <w:right w:val="single" w:sz="18" w:space="0" w:color="auto"/>
            </w:tcBorders>
            <w:shd w:val="clear" w:color="auto" w:fill="F2F2F2" w:themeFill="background1" w:themeFillShade="F2"/>
            <w:vAlign w:val="center"/>
          </w:tcPr>
          <w:p w14:paraId="6A0E9E75" w14:textId="1096E631"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228" w:type="dxa"/>
            <w:tcBorders>
              <w:top w:val="single" w:sz="8" w:space="0" w:color="000000" w:themeColor="text1"/>
              <w:left w:val="single" w:sz="18" w:space="0" w:color="auto"/>
            </w:tcBorders>
            <w:shd w:val="clear" w:color="auto" w:fill="F2F2F2" w:themeFill="background1" w:themeFillShade="F2"/>
          </w:tcPr>
          <w:p w14:paraId="4DE1ECD5" w14:textId="080995FC" w:rsidR="00970FA4" w:rsidRPr="00835D93" w:rsidRDefault="00970FA4" w:rsidP="000B6E0E">
            <w:pPr>
              <w:widowControl w:val="0"/>
              <w:rPr>
                <w:rFonts w:ascii="Open Sans" w:hAnsi="Open Sans" w:cs="Open Sans"/>
                <w:b/>
                <w:i/>
                <w:color w:val="000000" w:themeColor="text1"/>
                <w:sz w:val="24"/>
                <w:szCs w:val="24"/>
              </w:rPr>
            </w:pPr>
          </w:p>
        </w:tc>
      </w:tr>
      <w:tr w:rsidR="00970FA4" w:rsidRPr="00305302" w14:paraId="713B6351" w14:textId="77777777" w:rsidTr="13410F1C">
        <w:trPr>
          <w:trHeight w:val="345"/>
        </w:trPr>
        <w:tc>
          <w:tcPr>
            <w:tcW w:w="2299" w:type="dxa"/>
            <w:tcBorders>
              <w:right w:val="single" w:sz="18" w:space="0" w:color="auto"/>
            </w:tcBorders>
            <w:vAlign w:val="center"/>
          </w:tcPr>
          <w:p w14:paraId="269F42B9" w14:textId="3C8A9BC2" w:rsidR="00970FA4" w:rsidRPr="00305302" w:rsidRDefault="00792999" w:rsidP="00BD2A78">
            <w:pPr>
              <w:widowControl w:val="0"/>
              <w:spacing w:after="0"/>
              <w:rPr>
                <w:rFonts w:ascii="Open Sans" w:hAnsi="Open Sans" w:cs="Open Sans"/>
                <w:i/>
                <w:sz w:val="24"/>
                <w:szCs w:val="24"/>
              </w:rPr>
            </w:pPr>
            <w:r>
              <w:rPr>
                <w:rFonts w:ascii="Open Sans" w:hAnsi="Open Sans" w:cs="Open Sans"/>
                <w:i/>
                <w:sz w:val="24"/>
                <w:szCs w:val="24"/>
              </w:rPr>
              <w:t>UK</w:t>
            </w:r>
          </w:p>
        </w:tc>
        <w:tc>
          <w:tcPr>
            <w:tcW w:w="898" w:type="dxa"/>
            <w:tcBorders>
              <w:left w:val="single" w:sz="18" w:space="0" w:color="auto"/>
            </w:tcBorders>
            <w:vAlign w:val="center"/>
          </w:tcPr>
          <w:p w14:paraId="46CF7811" w14:textId="52EAF996"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right w:val="single" w:sz="18" w:space="0" w:color="auto"/>
            </w:tcBorders>
            <w:vAlign w:val="center"/>
          </w:tcPr>
          <w:p w14:paraId="203DFB3F" w14:textId="292AAD14"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left w:val="single" w:sz="18" w:space="0" w:color="auto"/>
            </w:tcBorders>
            <w:vAlign w:val="center"/>
          </w:tcPr>
          <w:p w14:paraId="04DC55EA" w14:textId="2CF69904"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vAlign w:val="center"/>
          </w:tcPr>
          <w:p w14:paraId="13D8A410" w14:textId="42AA44B5"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right w:val="single" w:sz="18" w:space="0" w:color="auto"/>
            </w:tcBorders>
            <w:vAlign w:val="center"/>
          </w:tcPr>
          <w:p w14:paraId="791ABA2C" w14:textId="2FE9ED3C"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228" w:type="dxa"/>
            <w:tcBorders>
              <w:left w:val="single" w:sz="18" w:space="0" w:color="auto"/>
            </w:tcBorders>
          </w:tcPr>
          <w:p w14:paraId="11652B50" w14:textId="77777777" w:rsidR="00970FA4" w:rsidRPr="00835D93" w:rsidRDefault="00970FA4" w:rsidP="000B6E0E">
            <w:pPr>
              <w:widowControl w:val="0"/>
              <w:rPr>
                <w:rFonts w:ascii="Open Sans" w:hAnsi="Open Sans" w:cs="Open Sans"/>
                <w:b/>
                <w:color w:val="000000" w:themeColor="text1"/>
                <w:sz w:val="24"/>
                <w:szCs w:val="24"/>
              </w:rPr>
            </w:pPr>
          </w:p>
        </w:tc>
      </w:tr>
      <w:tr w:rsidR="00970FA4" w:rsidRPr="00305302" w14:paraId="2264B527" w14:textId="77777777" w:rsidTr="13410F1C">
        <w:trPr>
          <w:trHeight w:val="345"/>
        </w:trPr>
        <w:tc>
          <w:tcPr>
            <w:tcW w:w="2299" w:type="dxa"/>
            <w:tcBorders>
              <w:right w:val="single" w:sz="18" w:space="0" w:color="auto"/>
            </w:tcBorders>
            <w:vAlign w:val="center"/>
          </w:tcPr>
          <w:p w14:paraId="0E5E10AA" w14:textId="61BCD05B" w:rsidR="00970FA4" w:rsidRPr="00305302" w:rsidRDefault="00792999" w:rsidP="00BD2A78">
            <w:pPr>
              <w:widowControl w:val="0"/>
              <w:spacing w:after="0"/>
              <w:rPr>
                <w:rFonts w:ascii="Open Sans" w:hAnsi="Open Sans" w:cs="Open Sans"/>
                <w:i/>
                <w:sz w:val="24"/>
                <w:szCs w:val="24"/>
              </w:rPr>
            </w:pPr>
            <w:r>
              <w:rPr>
                <w:rFonts w:ascii="Open Sans" w:hAnsi="Open Sans" w:cs="Open Sans"/>
                <w:i/>
                <w:sz w:val="24"/>
                <w:szCs w:val="24"/>
              </w:rPr>
              <w:t>Overseas</w:t>
            </w:r>
          </w:p>
        </w:tc>
        <w:tc>
          <w:tcPr>
            <w:tcW w:w="898" w:type="dxa"/>
            <w:tcBorders>
              <w:left w:val="single" w:sz="18" w:space="0" w:color="auto"/>
            </w:tcBorders>
            <w:vAlign w:val="center"/>
          </w:tcPr>
          <w:p w14:paraId="49B21583" w14:textId="1B75C7FC"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right w:val="single" w:sz="18" w:space="0" w:color="auto"/>
            </w:tcBorders>
            <w:vAlign w:val="center"/>
          </w:tcPr>
          <w:p w14:paraId="4FF00E91" w14:textId="3B6C3A3E"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left w:val="single" w:sz="18" w:space="0" w:color="auto"/>
            </w:tcBorders>
            <w:vAlign w:val="center"/>
          </w:tcPr>
          <w:p w14:paraId="476BB18F" w14:textId="0B58E6F4"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vAlign w:val="center"/>
          </w:tcPr>
          <w:p w14:paraId="09878F79" w14:textId="6764CAE3"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99" w:type="dxa"/>
            <w:tcBorders>
              <w:right w:val="single" w:sz="18" w:space="0" w:color="auto"/>
            </w:tcBorders>
            <w:vAlign w:val="center"/>
          </w:tcPr>
          <w:p w14:paraId="3097C43D" w14:textId="5654A6DE" w:rsidR="00970FA4" w:rsidRPr="00835D93" w:rsidRDefault="00970FA4" w:rsidP="00075179">
            <w:pPr>
              <w:widowControl w:val="0"/>
              <w:spacing w:after="0"/>
              <w:jc w:val="center"/>
              <w:rPr>
                <w:rFonts w:ascii="Open Sans" w:hAnsi="Open Sans" w:cs="Open Sans"/>
                <w:b/>
                <w:color w:val="000000" w:themeColor="text1"/>
                <w:sz w:val="24"/>
                <w:szCs w:val="24"/>
              </w:rPr>
            </w:pPr>
          </w:p>
        </w:tc>
        <w:tc>
          <w:tcPr>
            <w:tcW w:w="8228" w:type="dxa"/>
            <w:tcBorders>
              <w:left w:val="single" w:sz="18" w:space="0" w:color="auto"/>
            </w:tcBorders>
          </w:tcPr>
          <w:p w14:paraId="4950233D" w14:textId="77777777" w:rsidR="00970FA4" w:rsidRPr="00835D93" w:rsidRDefault="00970FA4" w:rsidP="000B6E0E">
            <w:pPr>
              <w:widowControl w:val="0"/>
              <w:rPr>
                <w:rFonts w:ascii="Open Sans" w:hAnsi="Open Sans" w:cs="Open Sans"/>
                <w:b/>
                <w:color w:val="000000" w:themeColor="text1"/>
                <w:sz w:val="24"/>
                <w:szCs w:val="24"/>
              </w:rPr>
            </w:pPr>
          </w:p>
        </w:tc>
      </w:tr>
      <w:tr w:rsidR="00970FA4" w:rsidRPr="00305302" w14:paraId="7640F21C" w14:textId="77777777" w:rsidTr="13410F1C">
        <w:trPr>
          <w:trHeight w:val="103"/>
        </w:trPr>
        <w:tc>
          <w:tcPr>
            <w:tcW w:w="2299" w:type="dxa"/>
            <w:tcBorders>
              <w:right w:val="single" w:sz="18" w:space="0" w:color="auto"/>
            </w:tcBorders>
            <w:shd w:val="clear" w:color="auto" w:fill="F2F2F2" w:themeFill="background1" w:themeFillShade="F2"/>
            <w:vAlign w:val="center"/>
          </w:tcPr>
          <w:p w14:paraId="137A4EA1" w14:textId="77777777" w:rsidR="00970FA4" w:rsidRPr="00BD2A78" w:rsidRDefault="00970FA4" w:rsidP="00BD2A78">
            <w:pPr>
              <w:widowControl w:val="0"/>
              <w:spacing w:after="0"/>
              <w:rPr>
                <w:rFonts w:ascii="Open Sans" w:hAnsi="Open Sans" w:cs="Open Sans"/>
                <w:b/>
                <w:bCs/>
                <w:i/>
                <w:sz w:val="24"/>
                <w:szCs w:val="24"/>
              </w:rPr>
            </w:pPr>
            <w:r w:rsidRPr="00BD2A78">
              <w:rPr>
                <w:rFonts w:ascii="Open Sans" w:hAnsi="Open Sans" w:cs="Open Sans"/>
                <w:b/>
                <w:bCs/>
                <w:i/>
                <w:sz w:val="24"/>
                <w:szCs w:val="24"/>
              </w:rPr>
              <w:t xml:space="preserve">Total </w:t>
            </w:r>
          </w:p>
        </w:tc>
        <w:tc>
          <w:tcPr>
            <w:tcW w:w="898" w:type="dxa"/>
            <w:tcBorders>
              <w:left w:val="single" w:sz="18" w:space="0" w:color="auto"/>
            </w:tcBorders>
            <w:shd w:val="clear" w:color="auto" w:fill="F2F2F2" w:themeFill="background1" w:themeFillShade="F2"/>
            <w:vAlign w:val="center"/>
          </w:tcPr>
          <w:p w14:paraId="562739D9" w14:textId="454FBB9A"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right w:val="single" w:sz="18" w:space="0" w:color="auto"/>
            </w:tcBorders>
            <w:shd w:val="clear" w:color="auto" w:fill="F2F2F2" w:themeFill="background1" w:themeFillShade="F2"/>
            <w:vAlign w:val="center"/>
          </w:tcPr>
          <w:p w14:paraId="39E31EFC" w14:textId="3544A142"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left w:val="single" w:sz="18" w:space="0" w:color="auto"/>
            </w:tcBorders>
            <w:shd w:val="clear" w:color="auto" w:fill="F2F2F2" w:themeFill="background1" w:themeFillShade="F2"/>
            <w:vAlign w:val="center"/>
          </w:tcPr>
          <w:p w14:paraId="59288BA0" w14:textId="67A3E1CC"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shd w:val="clear" w:color="auto" w:fill="F2F2F2" w:themeFill="background1" w:themeFillShade="F2"/>
            <w:vAlign w:val="center"/>
          </w:tcPr>
          <w:p w14:paraId="0381706A" w14:textId="2C6D2CBB"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99" w:type="dxa"/>
            <w:tcBorders>
              <w:right w:val="single" w:sz="18" w:space="0" w:color="auto"/>
            </w:tcBorders>
            <w:shd w:val="clear" w:color="auto" w:fill="F2F2F2" w:themeFill="background1" w:themeFillShade="F2"/>
            <w:vAlign w:val="center"/>
          </w:tcPr>
          <w:p w14:paraId="17C24C94" w14:textId="56E6A42E" w:rsidR="00970FA4" w:rsidRPr="00835D93" w:rsidRDefault="00970FA4" w:rsidP="00075179">
            <w:pPr>
              <w:widowControl w:val="0"/>
              <w:spacing w:after="0"/>
              <w:jc w:val="center"/>
              <w:rPr>
                <w:rFonts w:ascii="Open Sans" w:hAnsi="Open Sans" w:cs="Open Sans"/>
                <w:b/>
                <w:i/>
                <w:color w:val="000000" w:themeColor="text1"/>
                <w:sz w:val="24"/>
                <w:szCs w:val="24"/>
              </w:rPr>
            </w:pPr>
          </w:p>
        </w:tc>
        <w:tc>
          <w:tcPr>
            <w:tcW w:w="8228" w:type="dxa"/>
            <w:tcBorders>
              <w:left w:val="single" w:sz="18" w:space="0" w:color="auto"/>
            </w:tcBorders>
            <w:shd w:val="clear" w:color="auto" w:fill="F2F2F2" w:themeFill="background1" w:themeFillShade="F2"/>
          </w:tcPr>
          <w:p w14:paraId="14009AD7" w14:textId="693561AF" w:rsidR="00970FA4" w:rsidRPr="00835D93" w:rsidRDefault="00970FA4" w:rsidP="00D9708B">
            <w:pPr>
              <w:widowControl w:val="0"/>
              <w:rPr>
                <w:rFonts w:ascii="Open Sans" w:hAnsi="Open Sans" w:cs="Open Sans"/>
                <w:b/>
                <w:i/>
                <w:color w:val="000000" w:themeColor="text1"/>
                <w:sz w:val="24"/>
                <w:szCs w:val="24"/>
              </w:rPr>
            </w:pPr>
          </w:p>
        </w:tc>
      </w:tr>
    </w:tbl>
    <w:p w14:paraId="34950B5E" w14:textId="4CBB36E4" w:rsidR="00970FA4" w:rsidRDefault="00970FA4" w:rsidP="00E8450D">
      <w:pPr>
        <w:widowControl w:val="0"/>
        <w:spacing w:after="0"/>
        <w:rPr>
          <w:rFonts w:ascii="Open Sans" w:hAnsi="Open Sans" w:cs="Open Sans"/>
          <w:sz w:val="24"/>
          <w:szCs w:val="24"/>
        </w:rPr>
      </w:pPr>
    </w:p>
    <w:p w14:paraId="45359C73" w14:textId="76F439D0" w:rsidR="00E8450D" w:rsidRDefault="00E8450D">
      <w:pPr>
        <w:rPr>
          <w:rFonts w:ascii="Open Sans" w:hAnsi="Open Sans" w:cs="Open Sans"/>
          <w:sz w:val="24"/>
          <w:szCs w:val="24"/>
        </w:rPr>
      </w:pPr>
      <w:r>
        <w:rPr>
          <w:rFonts w:ascii="Open Sans" w:hAnsi="Open Sans" w:cs="Open Sans"/>
          <w:sz w:val="24"/>
          <w:szCs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263"/>
        <w:gridCol w:w="879"/>
        <w:gridCol w:w="879"/>
        <w:gridCol w:w="879"/>
        <w:gridCol w:w="879"/>
        <w:gridCol w:w="879"/>
        <w:gridCol w:w="8363"/>
      </w:tblGrid>
      <w:tr w:rsidR="00970FA4" w:rsidRPr="00305302" w14:paraId="02D345FE" w14:textId="77777777" w:rsidTr="13410F1C">
        <w:trPr>
          <w:trHeight w:val="529"/>
        </w:trPr>
        <w:tc>
          <w:tcPr>
            <w:tcW w:w="15021" w:type="dxa"/>
            <w:gridSpan w:val="7"/>
            <w:shd w:val="clear" w:color="auto" w:fill="D9D9D9" w:themeFill="background1" w:themeFillShade="D9"/>
          </w:tcPr>
          <w:p w14:paraId="54E1DDE7" w14:textId="47531116" w:rsidR="00970FA4" w:rsidRPr="00591402" w:rsidRDefault="16B1D390" w:rsidP="00591402">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lastRenderedPageBreak/>
              <w:t>Completion, attainment</w:t>
            </w:r>
          </w:p>
          <w:p w14:paraId="780ACF11" w14:textId="77777777" w:rsidR="00970FA4" w:rsidRPr="00305302" w:rsidRDefault="00970FA4" w:rsidP="000B6E0E">
            <w:pPr>
              <w:widowControl w:val="0"/>
              <w:rPr>
                <w:rFonts w:ascii="Open Sans" w:hAnsi="Open Sans" w:cs="Open Sans"/>
                <w:i/>
                <w:sz w:val="24"/>
                <w:szCs w:val="24"/>
              </w:rPr>
            </w:pPr>
            <w:r w:rsidRPr="00305302">
              <w:rPr>
                <w:rFonts w:ascii="Open Sans" w:hAnsi="Open Sans" w:cs="Open Sans"/>
                <w:i/>
                <w:sz w:val="24"/>
                <w:szCs w:val="24"/>
              </w:rPr>
              <w:t>Outline of key points arising from data provided for student retention, attainment and destinations over the past year, with comparison against previous data as follows:</w:t>
            </w:r>
          </w:p>
          <w:p w14:paraId="51B6AB72" w14:textId="77777777" w:rsidR="00970FA4" w:rsidRPr="00305302" w:rsidRDefault="00970FA4" w:rsidP="000B6E0E">
            <w:pPr>
              <w:pStyle w:val="ListParagraph"/>
              <w:numPr>
                <w:ilvl w:val="0"/>
                <w:numId w:val="4"/>
              </w:numPr>
              <w:spacing w:line="252" w:lineRule="auto"/>
              <w:rPr>
                <w:rFonts w:ascii="Open Sans" w:hAnsi="Open Sans" w:cs="Open Sans"/>
                <w:i/>
                <w:color w:val="000000" w:themeColor="text1"/>
                <w:sz w:val="24"/>
                <w:szCs w:val="24"/>
                <w:u w:val="single"/>
              </w:rPr>
            </w:pPr>
            <w:r w:rsidRPr="00305302">
              <w:rPr>
                <w:rFonts w:ascii="Open Sans" w:hAnsi="Open Sans" w:cs="Open Sans"/>
                <w:i/>
                <w:color w:val="000000" w:themeColor="text1"/>
                <w:sz w:val="24"/>
                <w:szCs w:val="24"/>
              </w:rPr>
              <w:t>Completion including number of passes, fails, suspensions/interruptions/ deferrals (across the previous 3 years).</w:t>
            </w:r>
          </w:p>
          <w:p w14:paraId="67DC2062" w14:textId="5D347BE6" w:rsidR="00970FA4" w:rsidRPr="00305302" w:rsidRDefault="00970FA4" w:rsidP="001150F1">
            <w:pPr>
              <w:pStyle w:val="ListParagraph"/>
              <w:numPr>
                <w:ilvl w:val="0"/>
                <w:numId w:val="4"/>
              </w:numPr>
              <w:spacing w:after="0" w:line="252" w:lineRule="auto"/>
              <w:ind w:left="714" w:hanging="357"/>
              <w:rPr>
                <w:rFonts w:ascii="Open Sans" w:hAnsi="Open Sans" w:cs="Open Sans"/>
                <w:i/>
                <w:color w:val="000000" w:themeColor="text1"/>
                <w:sz w:val="24"/>
                <w:szCs w:val="24"/>
                <w:u w:val="single"/>
              </w:rPr>
            </w:pPr>
            <w:r w:rsidRPr="00305302">
              <w:rPr>
                <w:rFonts w:ascii="Open Sans" w:hAnsi="Open Sans" w:cs="Open Sans"/>
                <w:i/>
                <w:color w:val="000000" w:themeColor="text1"/>
                <w:sz w:val="24"/>
                <w:szCs w:val="24"/>
              </w:rPr>
              <w:t>Summary of student destinations (e.g. number continuing for PhD at LSHTM or elsewhere</w:t>
            </w:r>
            <w:r w:rsidR="00DB19C5">
              <w:rPr>
                <w:rFonts w:ascii="Open Sans" w:hAnsi="Open Sans" w:cs="Open Sans"/>
                <w:i/>
                <w:color w:val="000000" w:themeColor="text1"/>
                <w:sz w:val="24"/>
                <w:szCs w:val="24"/>
              </w:rPr>
              <w:t>,</w:t>
            </w:r>
            <w:r w:rsidRPr="00305302">
              <w:rPr>
                <w:rFonts w:ascii="Open Sans" w:hAnsi="Open Sans" w:cs="Open Sans"/>
                <w:i/>
                <w:color w:val="000000" w:themeColor="text1"/>
                <w:sz w:val="24"/>
                <w:szCs w:val="24"/>
              </w:rPr>
              <w:t xml:space="preserve"> or employment</w:t>
            </w:r>
            <w:r w:rsidR="00DB19C5">
              <w:rPr>
                <w:rFonts w:ascii="Open Sans" w:hAnsi="Open Sans" w:cs="Open Sans"/>
                <w:i/>
                <w:color w:val="000000" w:themeColor="text1"/>
                <w:sz w:val="24"/>
                <w:szCs w:val="24"/>
              </w:rPr>
              <w:t xml:space="preserve"> within the sector students have studied</w:t>
            </w:r>
            <w:r w:rsidR="00377967">
              <w:rPr>
                <w:rFonts w:ascii="Open Sans" w:hAnsi="Open Sans" w:cs="Open Sans"/>
                <w:i/>
                <w:color w:val="000000" w:themeColor="text1"/>
                <w:sz w:val="24"/>
                <w:szCs w:val="24"/>
              </w:rPr>
              <w:t xml:space="preserve"> in</w:t>
            </w:r>
            <w:r w:rsidR="00DB19C5">
              <w:rPr>
                <w:rFonts w:ascii="Open Sans" w:hAnsi="Open Sans" w:cs="Open Sans"/>
                <w:i/>
                <w:color w:val="000000" w:themeColor="text1"/>
                <w:sz w:val="24"/>
                <w:szCs w:val="24"/>
              </w:rPr>
              <w:t xml:space="preserve"> or not</w:t>
            </w:r>
            <w:r w:rsidRPr="00305302">
              <w:rPr>
                <w:rFonts w:ascii="Open Sans" w:hAnsi="Open Sans" w:cs="Open Sans"/>
                <w:i/>
                <w:color w:val="000000" w:themeColor="text1"/>
                <w:sz w:val="24"/>
                <w:szCs w:val="24"/>
              </w:rPr>
              <w:t>)</w:t>
            </w:r>
          </w:p>
        </w:tc>
      </w:tr>
      <w:tr w:rsidR="00F43D2F" w:rsidRPr="00305302" w14:paraId="5462ACA5" w14:textId="77777777" w:rsidTr="13410F1C">
        <w:trPr>
          <w:trHeight w:val="688"/>
        </w:trPr>
        <w:tc>
          <w:tcPr>
            <w:tcW w:w="2263" w:type="dxa"/>
            <w:tcBorders>
              <w:bottom w:val="single" w:sz="18" w:space="0" w:color="000000" w:themeColor="text1"/>
              <w:right w:val="single" w:sz="18" w:space="0" w:color="000000" w:themeColor="text1"/>
            </w:tcBorders>
            <w:shd w:val="clear" w:color="auto" w:fill="F2F2F2" w:themeFill="background1" w:themeFillShade="F2"/>
            <w:vAlign w:val="center"/>
          </w:tcPr>
          <w:p w14:paraId="7E30D472" w14:textId="77777777" w:rsidR="00F43D2F" w:rsidRPr="00305302" w:rsidRDefault="00F43D2F" w:rsidP="00F43D2F">
            <w:pPr>
              <w:widowControl w:val="0"/>
              <w:spacing w:after="0"/>
              <w:rPr>
                <w:rFonts w:ascii="Open Sans" w:hAnsi="Open Sans" w:cs="Open Sans"/>
                <w:b/>
                <w:sz w:val="24"/>
                <w:szCs w:val="24"/>
              </w:rPr>
            </w:pPr>
            <w:r w:rsidRPr="00305302">
              <w:rPr>
                <w:rFonts w:ascii="Open Sans" w:hAnsi="Open Sans" w:cs="Open Sans"/>
                <w:b/>
                <w:sz w:val="24"/>
                <w:szCs w:val="24"/>
              </w:rPr>
              <w:t>Completion</w:t>
            </w:r>
          </w:p>
        </w:tc>
        <w:tc>
          <w:tcPr>
            <w:tcW w:w="879" w:type="dxa"/>
            <w:tcBorders>
              <w:left w:val="single" w:sz="18" w:space="0" w:color="000000" w:themeColor="text1"/>
              <w:bottom w:val="single" w:sz="18" w:space="0" w:color="000000" w:themeColor="text1"/>
            </w:tcBorders>
            <w:shd w:val="clear" w:color="auto" w:fill="F2F2F2" w:themeFill="background1" w:themeFillShade="F2"/>
            <w:vAlign w:val="center"/>
          </w:tcPr>
          <w:p w14:paraId="32531BF1" w14:textId="6452664F" w:rsidR="00F43D2F" w:rsidRPr="00305302" w:rsidRDefault="00F43D2F" w:rsidP="00F43D2F">
            <w:pPr>
              <w:widowControl w:val="0"/>
              <w:spacing w:after="0"/>
              <w:jc w:val="center"/>
              <w:rPr>
                <w:rFonts w:ascii="Open Sans" w:hAnsi="Open Sans" w:cs="Open Sans"/>
                <w:b/>
                <w:sz w:val="24"/>
                <w:szCs w:val="24"/>
              </w:rPr>
            </w:pPr>
            <w:r>
              <w:rPr>
                <w:rFonts w:ascii="Open Sans" w:hAnsi="Open Sans" w:cs="Open Sans"/>
                <w:b/>
                <w:sz w:val="24"/>
                <w:szCs w:val="24"/>
              </w:rPr>
              <w:t>24/25</w:t>
            </w:r>
          </w:p>
        </w:tc>
        <w:tc>
          <w:tcPr>
            <w:tcW w:w="879" w:type="dxa"/>
            <w:tcBorders>
              <w:bottom w:val="single" w:sz="18" w:space="0" w:color="000000" w:themeColor="text1"/>
              <w:right w:val="single" w:sz="18" w:space="0" w:color="000000" w:themeColor="text1"/>
            </w:tcBorders>
            <w:shd w:val="clear" w:color="auto" w:fill="F2F2F2" w:themeFill="background1" w:themeFillShade="F2"/>
            <w:vAlign w:val="center"/>
          </w:tcPr>
          <w:p w14:paraId="3963C724" w14:textId="56B166D2" w:rsidR="00F43D2F" w:rsidRPr="00305302" w:rsidRDefault="00F43D2F" w:rsidP="00F43D2F">
            <w:pPr>
              <w:widowControl w:val="0"/>
              <w:spacing w:after="0"/>
              <w:jc w:val="center"/>
              <w:rPr>
                <w:rFonts w:ascii="Open Sans" w:hAnsi="Open Sans" w:cs="Open Sans"/>
                <w:b/>
                <w:sz w:val="24"/>
                <w:szCs w:val="24"/>
              </w:rPr>
            </w:pPr>
            <w:r w:rsidRPr="00305302">
              <w:rPr>
                <w:rFonts w:ascii="Open Sans" w:hAnsi="Open Sans" w:cs="Open Sans"/>
                <w:b/>
                <w:sz w:val="24"/>
                <w:szCs w:val="24"/>
              </w:rPr>
              <w:t>%</w:t>
            </w:r>
          </w:p>
        </w:tc>
        <w:tc>
          <w:tcPr>
            <w:tcW w:w="879" w:type="dxa"/>
            <w:tcBorders>
              <w:left w:val="single" w:sz="18" w:space="0" w:color="000000" w:themeColor="text1"/>
              <w:bottom w:val="single" w:sz="18" w:space="0" w:color="000000" w:themeColor="text1"/>
            </w:tcBorders>
            <w:shd w:val="clear" w:color="auto" w:fill="F2F2F2" w:themeFill="background1" w:themeFillShade="F2"/>
            <w:vAlign w:val="center"/>
          </w:tcPr>
          <w:p w14:paraId="43DB7AB5" w14:textId="35CE570B"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23/24</w:t>
            </w:r>
          </w:p>
        </w:tc>
        <w:tc>
          <w:tcPr>
            <w:tcW w:w="879" w:type="dxa"/>
            <w:tcBorders>
              <w:bottom w:val="single" w:sz="18" w:space="0" w:color="000000" w:themeColor="text1"/>
            </w:tcBorders>
            <w:shd w:val="clear" w:color="auto" w:fill="F2F2F2" w:themeFill="background1" w:themeFillShade="F2"/>
            <w:vAlign w:val="center"/>
          </w:tcPr>
          <w:p w14:paraId="55FF484C" w14:textId="1420DA13"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22/23</w:t>
            </w:r>
          </w:p>
        </w:tc>
        <w:tc>
          <w:tcPr>
            <w:tcW w:w="879" w:type="dxa"/>
            <w:tcBorders>
              <w:bottom w:val="single" w:sz="18" w:space="0" w:color="000000" w:themeColor="text1"/>
              <w:right w:val="single" w:sz="18" w:space="0" w:color="000000" w:themeColor="text1"/>
            </w:tcBorders>
            <w:shd w:val="clear" w:color="auto" w:fill="F2F2F2" w:themeFill="background1" w:themeFillShade="F2"/>
            <w:vAlign w:val="center"/>
          </w:tcPr>
          <w:p w14:paraId="3D855D95" w14:textId="7271AA7A"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21/22</w:t>
            </w:r>
          </w:p>
        </w:tc>
        <w:tc>
          <w:tcPr>
            <w:tcW w:w="8363" w:type="dxa"/>
            <w:tcBorders>
              <w:left w:val="single" w:sz="18" w:space="0" w:color="000000" w:themeColor="text1"/>
              <w:bottom w:val="single" w:sz="18" w:space="0" w:color="000000" w:themeColor="text1"/>
            </w:tcBorders>
            <w:shd w:val="clear" w:color="auto" w:fill="F2F2F2" w:themeFill="background1" w:themeFillShade="F2"/>
            <w:vAlign w:val="center"/>
          </w:tcPr>
          <w:p w14:paraId="4063EC07" w14:textId="193F52AC" w:rsidR="00F43D2F" w:rsidRPr="00305302" w:rsidRDefault="00F43D2F" w:rsidP="00F43D2F">
            <w:pPr>
              <w:widowControl w:val="0"/>
              <w:spacing w:after="0"/>
              <w:rPr>
                <w:rFonts w:ascii="Open Sans" w:hAnsi="Open Sans" w:cs="Open Sans"/>
                <w:b/>
                <w:sz w:val="24"/>
                <w:szCs w:val="24"/>
              </w:rPr>
            </w:pPr>
            <w:r>
              <w:rPr>
                <w:rFonts w:ascii="Open Sans" w:hAnsi="Open Sans" w:cs="Open Sans"/>
                <w:b/>
                <w:sz w:val="24"/>
                <w:szCs w:val="24"/>
              </w:rPr>
              <w:t>A</w:t>
            </w:r>
            <w:r w:rsidRPr="00305302">
              <w:rPr>
                <w:rFonts w:ascii="Open Sans" w:hAnsi="Open Sans" w:cs="Open Sans"/>
                <w:b/>
                <w:sz w:val="24"/>
                <w:szCs w:val="24"/>
              </w:rPr>
              <w:t>nalysis</w:t>
            </w:r>
          </w:p>
        </w:tc>
      </w:tr>
      <w:tr w:rsidR="00970FA4" w:rsidRPr="00305302" w14:paraId="1B82459A" w14:textId="77777777" w:rsidTr="13410F1C">
        <w:trPr>
          <w:trHeight w:val="555"/>
        </w:trPr>
        <w:tc>
          <w:tcPr>
            <w:tcW w:w="2263" w:type="dxa"/>
            <w:tcBorders>
              <w:top w:val="single" w:sz="18" w:space="0" w:color="000000" w:themeColor="text1"/>
              <w:right w:val="single" w:sz="18" w:space="0" w:color="000000" w:themeColor="text1"/>
            </w:tcBorders>
            <w:shd w:val="clear" w:color="auto" w:fill="F2F2F2" w:themeFill="background1" w:themeFillShade="F2"/>
            <w:vAlign w:val="center"/>
          </w:tcPr>
          <w:p w14:paraId="6886298E" w14:textId="702D833D" w:rsidR="00970FA4" w:rsidRPr="00305302" w:rsidRDefault="00970FA4" w:rsidP="00C3101D">
            <w:pPr>
              <w:widowControl w:val="0"/>
              <w:spacing w:after="0"/>
              <w:rPr>
                <w:rFonts w:ascii="Open Sans" w:hAnsi="Open Sans" w:cs="Open Sans"/>
                <w:i/>
                <w:sz w:val="24"/>
                <w:szCs w:val="24"/>
              </w:rPr>
            </w:pPr>
            <w:r w:rsidRPr="00305302">
              <w:rPr>
                <w:rFonts w:ascii="Open Sans" w:hAnsi="Open Sans" w:cs="Open Sans"/>
                <w:i/>
                <w:sz w:val="24"/>
                <w:szCs w:val="24"/>
              </w:rPr>
              <w:t>Pass</w:t>
            </w:r>
          </w:p>
        </w:tc>
        <w:tc>
          <w:tcPr>
            <w:tcW w:w="879" w:type="dxa"/>
            <w:tcBorders>
              <w:top w:val="single" w:sz="18" w:space="0" w:color="000000" w:themeColor="text1"/>
              <w:left w:val="single" w:sz="18" w:space="0" w:color="000000" w:themeColor="text1"/>
            </w:tcBorders>
            <w:vAlign w:val="center"/>
          </w:tcPr>
          <w:p w14:paraId="7DF510D6" w14:textId="3D26D578" w:rsidR="00970FA4" w:rsidRPr="00305302" w:rsidRDefault="00970FA4" w:rsidP="00403F48">
            <w:pPr>
              <w:widowControl w:val="0"/>
              <w:spacing w:after="0"/>
              <w:jc w:val="center"/>
              <w:rPr>
                <w:rFonts w:ascii="Open Sans" w:hAnsi="Open Sans" w:cs="Open Sans"/>
                <w:b/>
                <w:sz w:val="24"/>
                <w:szCs w:val="24"/>
              </w:rPr>
            </w:pPr>
          </w:p>
        </w:tc>
        <w:tc>
          <w:tcPr>
            <w:tcW w:w="879" w:type="dxa"/>
            <w:tcBorders>
              <w:top w:val="single" w:sz="18" w:space="0" w:color="000000" w:themeColor="text1"/>
              <w:right w:val="single" w:sz="18" w:space="0" w:color="000000" w:themeColor="text1"/>
            </w:tcBorders>
            <w:vAlign w:val="center"/>
          </w:tcPr>
          <w:p w14:paraId="3D93E34B" w14:textId="1B237B49" w:rsidR="00970FA4" w:rsidRPr="00305302" w:rsidRDefault="00970FA4" w:rsidP="00403F48">
            <w:pPr>
              <w:widowControl w:val="0"/>
              <w:spacing w:after="0"/>
              <w:jc w:val="center"/>
              <w:rPr>
                <w:rFonts w:ascii="Open Sans" w:hAnsi="Open Sans" w:cs="Open Sans"/>
                <w:b/>
                <w:sz w:val="24"/>
                <w:szCs w:val="24"/>
              </w:rPr>
            </w:pPr>
          </w:p>
        </w:tc>
        <w:tc>
          <w:tcPr>
            <w:tcW w:w="879" w:type="dxa"/>
            <w:tcBorders>
              <w:top w:val="single" w:sz="18" w:space="0" w:color="000000" w:themeColor="text1"/>
              <w:left w:val="single" w:sz="18" w:space="0" w:color="000000" w:themeColor="text1"/>
            </w:tcBorders>
            <w:vAlign w:val="center"/>
          </w:tcPr>
          <w:p w14:paraId="6D839055" w14:textId="226F01D1" w:rsidR="00970FA4" w:rsidRPr="00305302" w:rsidRDefault="00970FA4" w:rsidP="00403F48">
            <w:pPr>
              <w:widowControl w:val="0"/>
              <w:spacing w:after="0"/>
              <w:jc w:val="center"/>
              <w:rPr>
                <w:rFonts w:ascii="Open Sans" w:hAnsi="Open Sans" w:cs="Open Sans"/>
                <w:b/>
                <w:i/>
                <w:sz w:val="24"/>
                <w:szCs w:val="24"/>
              </w:rPr>
            </w:pPr>
          </w:p>
        </w:tc>
        <w:tc>
          <w:tcPr>
            <w:tcW w:w="879" w:type="dxa"/>
            <w:tcBorders>
              <w:top w:val="single" w:sz="18" w:space="0" w:color="000000" w:themeColor="text1"/>
            </w:tcBorders>
            <w:vAlign w:val="center"/>
          </w:tcPr>
          <w:p w14:paraId="6B44EFC8" w14:textId="42AD883D" w:rsidR="00970FA4" w:rsidRPr="00305302" w:rsidRDefault="00970FA4" w:rsidP="00403F48">
            <w:pPr>
              <w:widowControl w:val="0"/>
              <w:spacing w:after="0"/>
              <w:jc w:val="center"/>
              <w:rPr>
                <w:rFonts w:ascii="Open Sans" w:hAnsi="Open Sans" w:cs="Open Sans"/>
                <w:b/>
                <w:i/>
                <w:sz w:val="24"/>
                <w:szCs w:val="24"/>
              </w:rPr>
            </w:pPr>
          </w:p>
        </w:tc>
        <w:tc>
          <w:tcPr>
            <w:tcW w:w="879" w:type="dxa"/>
            <w:tcBorders>
              <w:top w:val="single" w:sz="18" w:space="0" w:color="000000" w:themeColor="text1"/>
              <w:right w:val="single" w:sz="18" w:space="0" w:color="000000" w:themeColor="text1"/>
            </w:tcBorders>
            <w:vAlign w:val="center"/>
          </w:tcPr>
          <w:p w14:paraId="4EAFC2DE" w14:textId="6A574F9C" w:rsidR="00970FA4" w:rsidRPr="00305302" w:rsidRDefault="00970FA4" w:rsidP="00403F48">
            <w:pPr>
              <w:widowControl w:val="0"/>
              <w:spacing w:after="0"/>
              <w:jc w:val="center"/>
              <w:rPr>
                <w:rFonts w:ascii="Open Sans" w:hAnsi="Open Sans" w:cs="Open Sans"/>
                <w:b/>
                <w:i/>
                <w:sz w:val="24"/>
                <w:szCs w:val="24"/>
              </w:rPr>
            </w:pPr>
          </w:p>
        </w:tc>
        <w:tc>
          <w:tcPr>
            <w:tcW w:w="8363" w:type="dxa"/>
            <w:tcBorders>
              <w:top w:val="single" w:sz="18" w:space="0" w:color="000000" w:themeColor="text1"/>
              <w:left w:val="single" w:sz="18" w:space="0" w:color="000000" w:themeColor="text1"/>
            </w:tcBorders>
          </w:tcPr>
          <w:p w14:paraId="47D39830" w14:textId="2B09E10B" w:rsidR="00970FA4" w:rsidRPr="00305302" w:rsidRDefault="00970FA4" w:rsidP="000B6E0E">
            <w:pPr>
              <w:widowControl w:val="0"/>
              <w:rPr>
                <w:rFonts w:ascii="Open Sans" w:hAnsi="Open Sans" w:cs="Open Sans"/>
                <w:b/>
                <w:sz w:val="24"/>
                <w:szCs w:val="24"/>
              </w:rPr>
            </w:pPr>
          </w:p>
        </w:tc>
      </w:tr>
      <w:tr w:rsidR="00970FA4" w:rsidRPr="00305302" w14:paraId="1562DDF4" w14:textId="77777777" w:rsidTr="13410F1C">
        <w:trPr>
          <w:trHeight w:val="563"/>
        </w:trPr>
        <w:tc>
          <w:tcPr>
            <w:tcW w:w="2263" w:type="dxa"/>
            <w:tcBorders>
              <w:right w:val="single" w:sz="18" w:space="0" w:color="000000" w:themeColor="text1"/>
            </w:tcBorders>
            <w:shd w:val="clear" w:color="auto" w:fill="F2F2F2" w:themeFill="background1" w:themeFillShade="F2"/>
            <w:vAlign w:val="center"/>
          </w:tcPr>
          <w:p w14:paraId="6FB4E874" w14:textId="41821B71" w:rsidR="00970FA4" w:rsidRPr="00305302" w:rsidRDefault="00970FA4" w:rsidP="00C3101D">
            <w:pPr>
              <w:widowControl w:val="0"/>
              <w:spacing w:after="0"/>
              <w:rPr>
                <w:rFonts w:ascii="Open Sans" w:hAnsi="Open Sans" w:cs="Open Sans"/>
                <w:i/>
                <w:sz w:val="24"/>
                <w:szCs w:val="24"/>
              </w:rPr>
            </w:pPr>
            <w:r w:rsidRPr="00305302">
              <w:rPr>
                <w:rFonts w:ascii="Open Sans" w:hAnsi="Open Sans" w:cs="Open Sans"/>
                <w:i/>
                <w:sz w:val="24"/>
                <w:szCs w:val="24"/>
              </w:rPr>
              <w:t>Fail</w:t>
            </w:r>
          </w:p>
        </w:tc>
        <w:tc>
          <w:tcPr>
            <w:tcW w:w="879" w:type="dxa"/>
            <w:tcBorders>
              <w:left w:val="single" w:sz="18" w:space="0" w:color="000000" w:themeColor="text1"/>
            </w:tcBorders>
            <w:vAlign w:val="center"/>
          </w:tcPr>
          <w:p w14:paraId="0A469D3C" w14:textId="77777777" w:rsidR="00970FA4" w:rsidRPr="00305302" w:rsidRDefault="00970FA4" w:rsidP="00403F48">
            <w:pPr>
              <w:widowControl w:val="0"/>
              <w:spacing w:after="0"/>
              <w:jc w:val="center"/>
              <w:rPr>
                <w:rFonts w:ascii="Open Sans" w:hAnsi="Open Sans" w:cs="Open Sans"/>
                <w:b/>
                <w:sz w:val="24"/>
                <w:szCs w:val="24"/>
              </w:rPr>
            </w:pPr>
          </w:p>
        </w:tc>
        <w:tc>
          <w:tcPr>
            <w:tcW w:w="879" w:type="dxa"/>
            <w:tcBorders>
              <w:right w:val="single" w:sz="18" w:space="0" w:color="000000" w:themeColor="text1"/>
            </w:tcBorders>
            <w:vAlign w:val="center"/>
          </w:tcPr>
          <w:p w14:paraId="520ABA46" w14:textId="77777777" w:rsidR="00970FA4" w:rsidRPr="00305302" w:rsidRDefault="00970FA4" w:rsidP="00403F48">
            <w:pPr>
              <w:widowControl w:val="0"/>
              <w:spacing w:after="0"/>
              <w:jc w:val="center"/>
              <w:rPr>
                <w:rFonts w:ascii="Open Sans" w:hAnsi="Open Sans" w:cs="Open Sans"/>
                <w:b/>
                <w:sz w:val="24"/>
                <w:szCs w:val="24"/>
              </w:rPr>
            </w:pPr>
          </w:p>
        </w:tc>
        <w:tc>
          <w:tcPr>
            <w:tcW w:w="879" w:type="dxa"/>
            <w:tcBorders>
              <w:left w:val="single" w:sz="18" w:space="0" w:color="000000" w:themeColor="text1"/>
            </w:tcBorders>
            <w:vAlign w:val="center"/>
          </w:tcPr>
          <w:p w14:paraId="0098E11B" w14:textId="77777777" w:rsidR="00970FA4" w:rsidRPr="00305302" w:rsidRDefault="00970FA4" w:rsidP="00403F48">
            <w:pPr>
              <w:widowControl w:val="0"/>
              <w:spacing w:after="0"/>
              <w:jc w:val="center"/>
              <w:rPr>
                <w:rFonts w:ascii="Open Sans" w:hAnsi="Open Sans" w:cs="Open Sans"/>
                <w:b/>
                <w:i/>
                <w:sz w:val="24"/>
                <w:szCs w:val="24"/>
              </w:rPr>
            </w:pPr>
          </w:p>
        </w:tc>
        <w:tc>
          <w:tcPr>
            <w:tcW w:w="879" w:type="dxa"/>
            <w:vAlign w:val="center"/>
          </w:tcPr>
          <w:p w14:paraId="04007BD7" w14:textId="77777777" w:rsidR="00970FA4" w:rsidRPr="00305302" w:rsidRDefault="00970FA4" w:rsidP="00403F48">
            <w:pPr>
              <w:widowControl w:val="0"/>
              <w:spacing w:after="0"/>
              <w:jc w:val="center"/>
              <w:rPr>
                <w:rFonts w:ascii="Open Sans" w:hAnsi="Open Sans" w:cs="Open Sans"/>
                <w:b/>
                <w:i/>
                <w:sz w:val="24"/>
                <w:szCs w:val="24"/>
              </w:rPr>
            </w:pPr>
          </w:p>
        </w:tc>
        <w:tc>
          <w:tcPr>
            <w:tcW w:w="879" w:type="dxa"/>
            <w:tcBorders>
              <w:right w:val="single" w:sz="18" w:space="0" w:color="000000" w:themeColor="text1"/>
            </w:tcBorders>
            <w:vAlign w:val="center"/>
          </w:tcPr>
          <w:p w14:paraId="219B8EF8" w14:textId="77777777" w:rsidR="00970FA4" w:rsidRPr="00305302" w:rsidRDefault="00970FA4" w:rsidP="00403F48">
            <w:pPr>
              <w:widowControl w:val="0"/>
              <w:spacing w:after="0"/>
              <w:jc w:val="center"/>
              <w:rPr>
                <w:rFonts w:ascii="Open Sans" w:hAnsi="Open Sans" w:cs="Open Sans"/>
                <w:b/>
                <w:i/>
                <w:sz w:val="24"/>
                <w:szCs w:val="24"/>
              </w:rPr>
            </w:pPr>
          </w:p>
        </w:tc>
        <w:tc>
          <w:tcPr>
            <w:tcW w:w="8363" w:type="dxa"/>
            <w:tcBorders>
              <w:left w:val="single" w:sz="18" w:space="0" w:color="000000" w:themeColor="text1"/>
            </w:tcBorders>
          </w:tcPr>
          <w:p w14:paraId="67C89757" w14:textId="350B1EF1" w:rsidR="00970FA4" w:rsidRPr="00305302" w:rsidRDefault="00970FA4" w:rsidP="000B6E0E">
            <w:pPr>
              <w:widowControl w:val="0"/>
              <w:rPr>
                <w:rFonts w:ascii="Open Sans" w:hAnsi="Open Sans" w:cs="Open Sans"/>
                <w:b/>
                <w:sz w:val="24"/>
                <w:szCs w:val="24"/>
              </w:rPr>
            </w:pPr>
          </w:p>
        </w:tc>
      </w:tr>
      <w:tr w:rsidR="00970FA4" w:rsidRPr="00305302" w14:paraId="61CAE840" w14:textId="77777777" w:rsidTr="13410F1C">
        <w:trPr>
          <w:trHeight w:val="325"/>
        </w:trPr>
        <w:tc>
          <w:tcPr>
            <w:tcW w:w="2263" w:type="dxa"/>
            <w:tcBorders>
              <w:right w:val="single" w:sz="18" w:space="0" w:color="000000" w:themeColor="text1"/>
            </w:tcBorders>
            <w:shd w:val="clear" w:color="auto" w:fill="F2F2F2" w:themeFill="background1" w:themeFillShade="F2"/>
            <w:vAlign w:val="center"/>
          </w:tcPr>
          <w:p w14:paraId="2D9689FF" w14:textId="63E23EC5" w:rsidR="00C611DE" w:rsidRDefault="00B47820" w:rsidP="00C3101D">
            <w:pPr>
              <w:widowControl w:val="0"/>
              <w:spacing w:after="0"/>
              <w:rPr>
                <w:rFonts w:ascii="Open Sans" w:hAnsi="Open Sans" w:cs="Open Sans"/>
                <w:i/>
                <w:sz w:val="24"/>
                <w:szCs w:val="24"/>
              </w:rPr>
            </w:pPr>
            <w:r>
              <w:rPr>
                <w:rFonts w:ascii="Open Sans" w:hAnsi="Open Sans" w:cs="Open Sans"/>
                <w:i/>
                <w:sz w:val="24"/>
                <w:szCs w:val="24"/>
              </w:rPr>
              <w:t>Interruption/</w:t>
            </w:r>
          </w:p>
          <w:p w14:paraId="0CE9A6AC" w14:textId="13332EC9" w:rsidR="00970FA4" w:rsidRPr="00305302" w:rsidRDefault="004F05D4" w:rsidP="00C3101D">
            <w:pPr>
              <w:widowControl w:val="0"/>
              <w:spacing w:after="0"/>
              <w:rPr>
                <w:rFonts w:ascii="Open Sans" w:hAnsi="Open Sans" w:cs="Open Sans"/>
                <w:i/>
                <w:sz w:val="24"/>
                <w:szCs w:val="24"/>
              </w:rPr>
            </w:pPr>
            <w:r>
              <w:rPr>
                <w:rFonts w:ascii="Open Sans" w:hAnsi="Open Sans" w:cs="Open Sans"/>
                <w:i/>
                <w:sz w:val="24"/>
                <w:szCs w:val="24"/>
              </w:rPr>
              <w:t>Withdrawal</w:t>
            </w:r>
          </w:p>
        </w:tc>
        <w:tc>
          <w:tcPr>
            <w:tcW w:w="879" w:type="dxa"/>
            <w:tcBorders>
              <w:left w:val="single" w:sz="18" w:space="0" w:color="000000" w:themeColor="text1"/>
            </w:tcBorders>
            <w:vAlign w:val="center"/>
          </w:tcPr>
          <w:p w14:paraId="7AABBD78" w14:textId="77777777" w:rsidR="00970FA4" w:rsidRPr="00305302" w:rsidRDefault="00970FA4" w:rsidP="00403F48">
            <w:pPr>
              <w:widowControl w:val="0"/>
              <w:spacing w:after="0"/>
              <w:jc w:val="center"/>
              <w:rPr>
                <w:rFonts w:ascii="Open Sans" w:hAnsi="Open Sans" w:cs="Open Sans"/>
                <w:b/>
                <w:sz w:val="24"/>
                <w:szCs w:val="24"/>
              </w:rPr>
            </w:pPr>
          </w:p>
        </w:tc>
        <w:tc>
          <w:tcPr>
            <w:tcW w:w="879" w:type="dxa"/>
            <w:tcBorders>
              <w:right w:val="single" w:sz="18" w:space="0" w:color="000000" w:themeColor="text1"/>
            </w:tcBorders>
            <w:vAlign w:val="center"/>
          </w:tcPr>
          <w:p w14:paraId="29908C25" w14:textId="77777777" w:rsidR="00970FA4" w:rsidRPr="00305302" w:rsidRDefault="00970FA4" w:rsidP="00403F48">
            <w:pPr>
              <w:widowControl w:val="0"/>
              <w:spacing w:after="0"/>
              <w:jc w:val="center"/>
              <w:rPr>
                <w:rFonts w:ascii="Open Sans" w:hAnsi="Open Sans" w:cs="Open Sans"/>
                <w:b/>
                <w:sz w:val="24"/>
                <w:szCs w:val="24"/>
              </w:rPr>
            </w:pPr>
          </w:p>
        </w:tc>
        <w:tc>
          <w:tcPr>
            <w:tcW w:w="879" w:type="dxa"/>
            <w:tcBorders>
              <w:left w:val="single" w:sz="18" w:space="0" w:color="000000" w:themeColor="text1"/>
            </w:tcBorders>
            <w:vAlign w:val="center"/>
          </w:tcPr>
          <w:p w14:paraId="295D427B" w14:textId="77777777" w:rsidR="00970FA4" w:rsidRPr="00305302" w:rsidRDefault="00970FA4" w:rsidP="00403F48">
            <w:pPr>
              <w:widowControl w:val="0"/>
              <w:spacing w:after="0"/>
              <w:jc w:val="center"/>
              <w:rPr>
                <w:rFonts w:ascii="Open Sans" w:hAnsi="Open Sans" w:cs="Open Sans"/>
                <w:b/>
                <w:i/>
                <w:sz w:val="24"/>
                <w:szCs w:val="24"/>
              </w:rPr>
            </w:pPr>
          </w:p>
        </w:tc>
        <w:tc>
          <w:tcPr>
            <w:tcW w:w="879" w:type="dxa"/>
            <w:vAlign w:val="center"/>
          </w:tcPr>
          <w:p w14:paraId="79CC36C1" w14:textId="77777777" w:rsidR="00970FA4" w:rsidRPr="00305302" w:rsidRDefault="00970FA4" w:rsidP="00403F48">
            <w:pPr>
              <w:widowControl w:val="0"/>
              <w:spacing w:after="0"/>
              <w:jc w:val="center"/>
              <w:rPr>
                <w:rFonts w:ascii="Open Sans" w:hAnsi="Open Sans" w:cs="Open Sans"/>
                <w:b/>
                <w:i/>
                <w:sz w:val="24"/>
                <w:szCs w:val="24"/>
              </w:rPr>
            </w:pPr>
          </w:p>
        </w:tc>
        <w:tc>
          <w:tcPr>
            <w:tcW w:w="879" w:type="dxa"/>
            <w:tcBorders>
              <w:right w:val="single" w:sz="18" w:space="0" w:color="000000" w:themeColor="text1"/>
            </w:tcBorders>
            <w:vAlign w:val="center"/>
          </w:tcPr>
          <w:p w14:paraId="2A5D94A8" w14:textId="77777777" w:rsidR="00970FA4" w:rsidRPr="00305302" w:rsidRDefault="00970FA4" w:rsidP="00403F48">
            <w:pPr>
              <w:widowControl w:val="0"/>
              <w:spacing w:after="0"/>
              <w:jc w:val="center"/>
              <w:rPr>
                <w:rFonts w:ascii="Open Sans" w:hAnsi="Open Sans" w:cs="Open Sans"/>
                <w:b/>
                <w:i/>
                <w:sz w:val="24"/>
                <w:szCs w:val="24"/>
              </w:rPr>
            </w:pPr>
          </w:p>
        </w:tc>
        <w:tc>
          <w:tcPr>
            <w:tcW w:w="8363" w:type="dxa"/>
            <w:tcBorders>
              <w:left w:val="single" w:sz="18" w:space="0" w:color="000000" w:themeColor="text1"/>
            </w:tcBorders>
          </w:tcPr>
          <w:p w14:paraId="631CC553" w14:textId="06AEC305" w:rsidR="00970FA4" w:rsidRPr="00305302" w:rsidRDefault="00970FA4" w:rsidP="000B6E0E">
            <w:pPr>
              <w:widowControl w:val="0"/>
              <w:rPr>
                <w:rFonts w:ascii="Open Sans" w:hAnsi="Open Sans" w:cs="Open Sans"/>
                <w:b/>
                <w:sz w:val="24"/>
                <w:szCs w:val="24"/>
              </w:rPr>
            </w:pPr>
          </w:p>
        </w:tc>
      </w:tr>
      <w:tr w:rsidR="00F43D2F" w:rsidRPr="00305302" w14:paraId="5A8E87C0" w14:textId="77777777" w:rsidTr="13410F1C">
        <w:trPr>
          <w:trHeight w:val="701"/>
        </w:trPr>
        <w:tc>
          <w:tcPr>
            <w:tcW w:w="2263" w:type="dxa"/>
            <w:tcBorders>
              <w:bottom w:val="single" w:sz="18" w:space="0" w:color="000000" w:themeColor="text1"/>
              <w:right w:val="single" w:sz="18" w:space="0" w:color="000000" w:themeColor="text1"/>
            </w:tcBorders>
            <w:shd w:val="clear" w:color="auto" w:fill="F2F2F2" w:themeFill="background1" w:themeFillShade="F2"/>
            <w:vAlign w:val="center"/>
          </w:tcPr>
          <w:p w14:paraId="403CDD0E" w14:textId="77777777" w:rsidR="00F43D2F" w:rsidRPr="00305302" w:rsidRDefault="00F43D2F" w:rsidP="00F43D2F">
            <w:pPr>
              <w:widowControl w:val="0"/>
              <w:spacing w:after="0"/>
              <w:rPr>
                <w:rFonts w:ascii="Open Sans" w:hAnsi="Open Sans" w:cs="Open Sans"/>
                <w:b/>
                <w:sz w:val="24"/>
                <w:szCs w:val="24"/>
              </w:rPr>
            </w:pPr>
            <w:r w:rsidRPr="00305302">
              <w:rPr>
                <w:rFonts w:ascii="Open Sans" w:hAnsi="Open Sans" w:cs="Open Sans"/>
                <w:b/>
                <w:sz w:val="24"/>
                <w:szCs w:val="24"/>
              </w:rPr>
              <w:t>Attainment</w:t>
            </w:r>
          </w:p>
        </w:tc>
        <w:tc>
          <w:tcPr>
            <w:tcW w:w="879" w:type="dxa"/>
            <w:tcBorders>
              <w:left w:val="single" w:sz="18" w:space="0" w:color="000000" w:themeColor="text1"/>
              <w:bottom w:val="single" w:sz="18" w:space="0" w:color="000000" w:themeColor="text1"/>
            </w:tcBorders>
            <w:shd w:val="clear" w:color="auto" w:fill="F2F2F2" w:themeFill="background1" w:themeFillShade="F2"/>
            <w:vAlign w:val="center"/>
          </w:tcPr>
          <w:p w14:paraId="79F93AF3" w14:textId="39965EB1" w:rsidR="00F43D2F" w:rsidRPr="00305302" w:rsidRDefault="00F43D2F" w:rsidP="00F43D2F">
            <w:pPr>
              <w:widowControl w:val="0"/>
              <w:spacing w:after="0"/>
              <w:jc w:val="center"/>
              <w:rPr>
                <w:rFonts w:ascii="Open Sans" w:hAnsi="Open Sans" w:cs="Open Sans"/>
                <w:b/>
                <w:sz w:val="24"/>
                <w:szCs w:val="24"/>
              </w:rPr>
            </w:pPr>
            <w:r>
              <w:rPr>
                <w:rFonts w:ascii="Open Sans" w:hAnsi="Open Sans" w:cs="Open Sans"/>
                <w:b/>
                <w:sz w:val="24"/>
                <w:szCs w:val="24"/>
              </w:rPr>
              <w:t>24/25</w:t>
            </w:r>
          </w:p>
        </w:tc>
        <w:tc>
          <w:tcPr>
            <w:tcW w:w="879" w:type="dxa"/>
            <w:tcBorders>
              <w:bottom w:val="single" w:sz="18" w:space="0" w:color="000000" w:themeColor="text1"/>
              <w:right w:val="single" w:sz="18" w:space="0" w:color="000000" w:themeColor="text1"/>
            </w:tcBorders>
            <w:shd w:val="clear" w:color="auto" w:fill="F2F2F2" w:themeFill="background1" w:themeFillShade="F2"/>
            <w:vAlign w:val="center"/>
          </w:tcPr>
          <w:p w14:paraId="69576673" w14:textId="2B471993" w:rsidR="00F43D2F" w:rsidRPr="00305302" w:rsidRDefault="00F43D2F" w:rsidP="00F43D2F">
            <w:pPr>
              <w:widowControl w:val="0"/>
              <w:spacing w:after="0"/>
              <w:jc w:val="center"/>
              <w:rPr>
                <w:rFonts w:ascii="Open Sans" w:hAnsi="Open Sans" w:cs="Open Sans"/>
                <w:b/>
                <w:sz w:val="24"/>
                <w:szCs w:val="24"/>
              </w:rPr>
            </w:pPr>
            <w:r w:rsidRPr="00305302">
              <w:rPr>
                <w:rFonts w:ascii="Open Sans" w:hAnsi="Open Sans" w:cs="Open Sans"/>
                <w:b/>
                <w:sz w:val="24"/>
                <w:szCs w:val="24"/>
              </w:rPr>
              <w:t>%</w:t>
            </w:r>
          </w:p>
        </w:tc>
        <w:tc>
          <w:tcPr>
            <w:tcW w:w="879" w:type="dxa"/>
            <w:tcBorders>
              <w:left w:val="single" w:sz="18" w:space="0" w:color="000000" w:themeColor="text1"/>
              <w:bottom w:val="single" w:sz="18" w:space="0" w:color="000000" w:themeColor="text1"/>
            </w:tcBorders>
            <w:shd w:val="clear" w:color="auto" w:fill="F2F2F2" w:themeFill="background1" w:themeFillShade="F2"/>
            <w:vAlign w:val="center"/>
          </w:tcPr>
          <w:p w14:paraId="59023273" w14:textId="3F5089A9"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23/24</w:t>
            </w:r>
          </w:p>
        </w:tc>
        <w:tc>
          <w:tcPr>
            <w:tcW w:w="879" w:type="dxa"/>
            <w:tcBorders>
              <w:bottom w:val="single" w:sz="18" w:space="0" w:color="000000" w:themeColor="text1"/>
            </w:tcBorders>
            <w:shd w:val="clear" w:color="auto" w:fill="F2F2F2" w:themeFill="background1" w:themeFillShade="F2"/>
            <w:vAlign w:val="center"/>
          </w:tcPr>
          <w:p w14:paraId="44565C77" w14:textId="01A18066"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22/23</w:t>
            </w:r>
          </w:p>
        </w:tc>
        <w:tc>
          <w:tcPr>
            <w:tcW w:w="879" w:type="dxa"/>
            <w:tcBorders>
              <w:bottom w:val="single" w:sz="18" w:space="0" w:color="000000" w:themeColor="text1"/>
              <w:right w:val="single" w:sz="18" w:space="0" w:color="000000" w:themeColor="text1"/>
            </w:tcBorders>
            <w:shd w:val="clear" w:color="auto" w:fill="F2F2F2" w:themeFill="background1" w:themeFillShade="F2"/>
            <w:vAlign w:val="center"/>
          </w:tcPr>
          <w:p w14:paraId="40261048" w14:textId="20DB89BE" w:rsidR="00F43D2F" w:rsidRPr="00305302" w:rsidRDefault="00F43D2F" w:rsidP="00F43D2F">
            <w:pPr>
              <w:widowControl w:val="0"/>
              <w:spacing w:after="0"/>
              <w:jc w:val="center"/>
              <w:rPr>
                <w:rFonts w:ascii="Open Sans" w:hAnsi="Open Sans" w:cs="Open Sans"/>
                <w:b/>
                <w:i/>
                <w:sz w:val="24"/>
                <w:szCs w:val="24"/>
              </w:rPr>
            </w:pPr>
            <w:r>
              <w:rPr>
                <w:rFonts w:ascii="Open Sans" w:hAnsi="Open Sans" w:cs="Open Sans"/>
                <w:b/>
                <w:sz w:val="24"/>
                <w:szCs w:val="24"/>
              </w:rPr>
              <w:t>21/22</w:t>
            </w:r>
          </w:p>
        </w:tc>
        <w:tc>
          <w:tcPr>
            <w:tcW w:w="8363" w:type="dxa"/>
            <w:tcBorders>
              <w:left w:val="single" w:sz="18" w:space="0" w:color="000000" w:themeColor="text1"/>
              <w:bottom w:val="single" w:sz="18" w:space="0" w:color="000000" w:themeColor="text1"/>
            </w:tcBorders>
            <w:shd w:val="clear" w:color="auto" w:fill="F2F2F2" w:themeFill="background1" w:themeFillShade="F2"/>
            <w:vAlign w:val="center"/>
          </w:tcPr>
          <w:p w14:paraId="0F4B65D6" w14:textId="33E9FCFC" w:rsidR="00F43D2F" w:rsidRPr="00305302" w:rsidRDefault="00F43D2F" w:rsidP="00F43D2F">
            <w:pPr>
              <w:widowControl w:val="0"/>
              <w:spacing w:after="0"/>
              <w:rPr>
                <w:rFonts w:ascii="Open Sans" w:hAnsi="Open Sans" w:cs="Open Sans"/>
                <w:b/>
                <w:sz w:val="24"/>
                <w:szCs w:val="24"/>
              </w:rPr>
            </w:pPr>
            <w:r>
              <w:rPr>
                <w:rFonts w:ascii="Open Sans" w:hAnsi="Open Sans" w:cs="Open Sans"/>
                <w:b/>
                <w:sz w:val="24"/>
                <w:szCs w:val="24"/>
              </w:rPr>
              <w:t>A</w:t>
            </w:r>
            <w:r w:rsidRPr="00305302">
              <w:rPr>
                <w:rFonts w:ascii="Open Sans" w:hAnsi="Open Sans" w:cs="Open Sans"/>
                <w:b/>
                <w:sz w:val="24"/>
                <w:szCs w:val="24"/>
              </w:rPr>
              <w:t>nalysis</w:t>
            </w:r>
          </w:p>
        </w:tc>
      </w:tr>
      <w:tr w:rsidR="00970FA4" w:rsidRPr="00305302" w14:paraId="3F10BA8A" w14:textId="77777777" w:rsidTr="13410F1C">
        <w:trPr>
          <w:trHeight w:val="325"/>
        </w:trPr>
        <w:tc>
          <w:tcPr>
            <w:tcW w:w="2263" w:type="dxa"/>
            <w:tcBorders>
              <w:top w:val="single" w:sz="18" w:space="0" w:color="000000" w:themeColor="text1"/>
              <w:right w:val="single" w:sz="18" w:space="0" w:color="000000" w:themeColor="text1"/>
            </w:tcBorders>
            <w:shd w:val="clear" w:color="auto" w:fill="F2F2F2" w:themeFill="background1" w:themeFillShade="F2"/>
            <w:vAlign w:val="center"/>
          </w:tcPr>
          <w:p w14:paraId="28FAB5C1" w14:textId="3FD62B95" w:rsidR="00970FA4" w:rsidRPr="00305302" w:rsidRDefault="00970FA4" w:rsidP="00C3101D">
            <w:pPr>
              <w:widowControl w:val="0"/>
              <w:spacing w:after="0"/>
              <w:rPr>
                <w:rFonts w:ascii="Open Sans" w:hAnsi="Open Sans" w:cs="Open Sans"/>
                <w:i/>
                <w:sz w:val="24"/>
                <w:szCs w:val="24"/>
              </w:rPr>
            </w:pPr>
            <w:r w:rsidRPr="00305302">
              <w:rPr>
                <w:rFonts w:ascii="Open Sans" w:hAnsi="Open Sans" w:cs="Open Sans"/>
                <w:i/>
                <w:sz w:val="24"/>
                <w:szCs w:val="24"/>
              </w:rPr>
              <w:t>Distinction</w:t>
            </w:r>
          </w:p>
        </w:tc>
        <w:tc>
          <w:tcPr>
            <w:tcW w:w="879" w:type="dxa"/>
            <w:tcBorders>
              <w:top w:val="single" w:sz="18" w:space="0" w:color="000000" w:themeColor="text1"/>
              <w:left w:val="single" w:sz="18" w:space="0" w:color="000000" w:themeColor="text1"/>
            </w:tcBorders>
            <w:vAlign w:val="center"/>
          </w:tcPr>
          <w:p w14:paraId="351B8142" w14:textId="59E56545" w:rsidR="00970FA4" w:rsidRPr="00305302" w:rsidRDefault="00970FA4" w:rsidP="000568FE">
            <w:pPr>
              <w:widowControl w:val="0"/>
              <w:spacing w:after="0"/>
              <w:jc w:val="center"/>
              <w:rPr>
                <w:rFonts w:ascii="Open Sans" w:hAnsi="Open Sans" w:cs="Open Sans"/>
                <w:b/>
                <w:sz w:val="24"/>
                <w:szCs w:val="24"/>
              </w:rPr>
            </w:pPr>
          </w:p>
        </w:tc>
        <w:tc>
          <w:tcPr>
            <w:tcW w:w="879" w:type="dxa"/>
            <w:tcBorders>
              <w:top w:val="single" w:sz="18" w:space="0" w:color="000000" w:themeColor="text1"/>
              <w:right w:val="single" w:sz="18" w:space="0" w:color="000000" w:themeColor="text1"/>
            </w:tcBorders>
            <w:vAlign w:val="center"/>
          </w:tcPr>
          <w:p w14:paraId="7B3A9A23" w14:textId="6C3A5D64" w:rsidR="00970FA4" w:rsidRPr="00305302" w:rsidRDefault="00970FA4" w:rsidP="000568FE">
            <w:pPr>
              <w:widowControl w:val="0"/>
              <w:spacing w:after="0"/>
              <w:jc w:val="center"/>
              <w:rPr>
                <w:rFonts w:ascii="Open Sans" w:hAnsi="Open Sans" w:cs="Open Sans"/>
                <w:b/>
                <w:sz w:val="24"/>
                <w:szCs w:val="24"/>
              </w:rPr>
            </w:pPr>
          </w:p>
        </w:tc>
        <w:tc>
          <w:tcPr>
            <w:tcW w:w="879" w:type="dxa"/>
            <w:tcBorders>
              <w:top w:val="single" w:sz="18" w:space="0" w:color="000000" w:themeColor="text1"/>
              <w:left w:val="single" w:sz="18" w:space="0" w:color="000000" w:themeColor="text1"/>
            </w:tcBorders>
            <w:vAlign w:val="center"/>
          </w:tcPr>
          <w:p w14:paraId="123836C4" w14:textId="0BA64CD2" w:rsidR="00970FA4" w:rsidRPr="00305302" w:rsidRDefault="00970FA4" w:rsidP="000568FE">
            <w:pPr>
              <w:widowControl w:val="0"/>
              <w:spacing w:after="0"/>
              <w:jc w:val="center"/>
              <w:rPr>
                <w:rFonts w:ascii="Open Sans" w:hAnsi="Open Sans" w:cs="Open Sans"/>
                <w:b/>
                <w:i/>
                <w:sz w:val="24"/>
                <w:szCs w:val="24"/>
              </w:rPr>
            </w:pPr>
          </w:p>
        </w:tc>
        <w:tc>
          <w:tcPr>
            <w:tcW w:w="879" w:type="dxa"/>
            <w:tcBorders>
              <w:top w:val="single" w:sz="18" w:space="0" w:color="000000" w:themeColor="text1"/>
            </w:tcBorders>
            <w:vAlign w:val="center"/>
          </w:tcPr>
          <w:p w14:paraId="1199AF09" w14:textId="03B02D19" w:rsidR="00970FA4" w:rsidRPr="00305302" w:rsidRDefault="00970FA4" w:rsidP="000568FE">
            <w:pPr>
              <w:widowControl w:val="0"/>
              <w:spacing w:after="0"/>
              <w:jc w:val="center"/>
              <w:rPr>
                <w:rFonts w:ascii="Open Sans" w:hAnsi="Open Sans" w:cs="Open Sans"/>
                <w:b/>
                <w:i/>
                <w:sz w:val="24"/>
                <w:szCs w:val="24"/>
              </w:rPr>
            </w:pPr>
          </w:p>
        </w:tc>
        <w:tc>
          <w:tcPr>
            <w:tcW w:w="879" w:type="dxa"/>
            <w:tcBorders>
              <w:top w:val="single" w:sz="18" w:space="0" w:color="000000" w:themeColor="text1"/>
              <w:right w:val="single" w:sz="18" w:space="0" w:color="000000" w:themeColor="text1"/>
            </w:tcBorders>
            <w:vAlign w:val="center"/>
          </w:tcPr>
          <w:p w14:paraId="4FDC97BA" w14:textId="18BECD35" w:rsidR="00970FA4" w:rsidRPr="00305302" w:rsidRDefault="00970FA4" w:rsidP="000568FE">
            <w:pPr>
              <w:widowControl w:val="0"/>
              <w:spacing w:after="0"/>
              <w:jc w:val="center"/>
              <w:rPr>
                <w:rFonts w:ascii="Open Sans" w:hAnsi="Open Sans" w:cs="Open Sans"/>
                <w:b/>
                <w:i/>
                <w:sz w:val="24"/>
                <w:szCs w:val="24"/>
              </w:rPr>
            </w:pPr>
          </w:p>
        </w:tc>
        <w:tc>
          <w:tcPr>
            <w:tcW w:w="8363" w:type="dxa"/>
            <w:tcBorders>
              <w:top w:val="single" w:sz="18" w:space="0" w:color="000000" w:themeColor="text1"/>
              <w:left w:val="single" w:sz="18" w:space="0" w:color="000000" w:themeColor="text1"/>
            </w:tcBorders>
          </w:tcPr>
          <w:p w14:paraId="5CB5A1E5" w14:textId="350B6741" w:rsidR="00970FA4" w:rsidRPr="00305302" w:rsidRDefault="00970FA4" w:rsidP="000B6E0E">
            <w:pPr>
              <w:widowControl w:val="0"/>
              <w:rPr>
                <w:rFonts w:ascii="Open Sans" w:hAnsi="Open Sans" w:cs="Open Sans"/>
                <w:b/>
                <w:sz w:val="24"/>
                <w:szCs w:val="24"/>
              </w:rPr>
            </w:pPr>
          </w:p>
        </w:tc>
      </w:tr>
      <w:tr w:rsidR="00970FA4" w:rsidRPr="00305302" w14:paraId="77FB5368" w14:textId="77777777" w:rsidTr="13410F1C">
        <w:trPr>
          <w:trHeight w:val="325"/>
        </w:trPr>
        <w:tc>
          <w:tcPr>
            <w:tcW w:w="2263" w:type="dxa"/>
            <w:tcBorders>
              <w:right w:val="single" w:sz="18" w:space="0" w:color="000000" w:themeColor="text1"/>
            </w:tcBorders>
            <w:shd w:val="clear" w:color="auto" w:fill="F2F2F2" w:themeFill="background1" w:themeFillShade="F2"/>
            <w:vAlign w:val="center"/>
          </w:tcPr>
          <w:p w14:paraId="7FD10CA2" w14:textId="798EF85C" w:rsidR="00970FA4" w:rsidRPr="00305302" w:rsidRDefault="00970FA4" w:rsidP="00C3101D">
            <w:pPr>
              <w:widowControl w:val="0"/>
              <w:spacing w:after="0"/>
              <w:rPr>
                <w:rFonts w:ascii="Open Sans" w:hAnsi="Open Sans" w:cs="Open Sans"/>
                <w:i/>
                <w:sz w:val="24"/>
                <w:szCs w:val="24"/>
              </w:rPr>
            </w:pPr>
            <w:r w:rsidRPr="00305302">
              <w:rPr>
                <w:rFonts w:ascii="Open Sans" w:hAnsi="Open Sans" w:cs="Open Sans"/>
                <w:i/>
                <w:sz w:val="24"/>
                <w:szCs w:val="24"/>
              </w:rPr>
              <w:t>Merit</w:t>
            </w:r>
          </w:p>
        </w:tc>
        <w:tc>
          <w:tcPr>
            <w:tcW w:w="879" w:type="dxa"/>
            <w:tcBorders>
              <w:left w:val="single" w:sz="18" w:space="0" w:color="000000" w:themeColor="text1"/>
            </w:tcBorders>
            <w:vAlign w:val="center"/>
          </w:tcPr>
          <w:p w14:paraId="11DE8E27" w14:textId="32579133" w:rsidR="00970FA4" w:rsidRPr="00305302" w:rsidRDefault="00970FA4" w:rsidP="000568FE">
            <w:pPr>
              <w:widowControl w:val="0"/>
              <w:spacing w:after="0"/>
              <w:jc w:val="center"/>
              <w:rPr>
                <w:rFonts w:ascii="Open Sans" w:hAnsi="Open Sans" w:cs="Open Sans"/>
                <w:b/>
                <w:sz w:val="24"/>
                <w:szCs w:val="24"/>
              </w:rPr>
            </w:pPr>
          </w:p>
        </w:tc>
        <w:tc>
          <w:tcPr>
            <w:tcW w:w="879" w:type="dxa"/>
            <w:tcBorders>
              <w:right w:val="single" w:sz="18" w:space="0" w:color="000000" w:themeColor="text1"/>
            </w:tcBorders>
            <w:vAlign w:val="center"/>
          </w:tcPr>
          <w:p w14:paraId="220025D8" w14:textId="45CC2B3E" w:rsidR="00970FA4" w:rsidRPr="00305302" w:rsidRDefault="00970FA4" w:rsidP="000568FE">
            <w:pPr>
              <w:widowControl w:val="0"/>
              <w:spacing w:after="0"/>
              <w:jc w:val="center"/>
              <w:rPr>
                <w:rFonts w:ascii="Open Sans" w:hAnsi="Open Sans" w:cs="Open Sans"/>
                <w:b/>
                <w:sz w:val="24"/>
                <w:szCs w:val="24"/>
              </w:rPr>
            </w:pPr>
          </w:p>
        </w:tc>
        <w:tc>
          <w:tcPr>
            <w:tcW w:w="879" w:type="dxa"/>
            <w:tcBorders>
              <w:left w:val="single" w:sz="18" w:space="0" w:color="000000" w:themeColor="text1"/>
            </w:tcBorders>
            <w:vAlign w:val="center"/>
          </w:tcPr>
          <w:p w14:paraId="7AB8815E" w14:textId="3633497F" w:rsidR="00970FA4" w:rsidRPr="00305302" w:rsidRDefault="00970FA4" w:rsidP="000568FE">
            <w:pPr>
              <w:widowControl w:val="0"/>
              <w:spacing w:after="0"/>
              <w:jc w:val="center"/>
              <w:rPr>
                <w:rFonts w:ascii="Open Sans" w:hAnsi="Open Sans" w:cs="Open Sans"/>
                <w:b/>
                <w:i/>
                <w:sz w:val="24"/>
                <w:szCs w:val="24"/>
              </w:rPr>
            </w:pPr>
          </w:p>
        </w:tc>
        <w:tc>
          <w:tcPr>
            <w:tcW w:w="879" w:type="dxa"/>
            <w:vAlign w:val="center"/>
          </w:tcPr>
          <w:p w14:paraId="1347F24E" w14:textId="4F072937" w:rsidR="00970FA4" w:rsidRPr="00305302" w:rsidRDefault="00970FA4" w:rsidP="000568FE">
            <w:pPr>
              <w:widowControl w:val="0"/>
              <w:spacing w:after="0"/>
              <w:jc w:val="center"/>
              <w:rPr>
                <w:rFonts w:ascii="Open Sans" w:hAnsi="Open Sans" w:cs="Open Sans"/>
                <w:b/>
                <w:i/>
                <w:sz w:val="24"/>
                <w:szCs w:val="24"/>
              </w:rPr>
            </w:pPr>
          </w:p>
        </w:tc>
        <w:tc>
          <w:tcPr>
            <w:tcW w:w="879" w:type="dxa"/>
            <w:tcBorders>
              <w:right w:val="single" w:sz="18" w:space="0" w:color="000000" w:themeColor="text1"/>
            </w:tcBorders>
            <w:vAlign w:val="center"/>
          </w:tcPr>
          <w:p w14:paraId="4A275741" w14:textId="245AD1EE" w:rsidR="00970FA4" w:rsidRPr="00305302" w:rsidRDefault="00970FA4" w:rsidP="000568FE">
            <w:pPr>
              <w:widowControl w:val="0"/>
              <w:spacing w:after="0"/>
              <w:jc w:val="center"/>
              <w:rPr>
                <w:rFonts w:ascii="Open Sans" w:hAnsi="Open Sans" w:cs="Open Sans"/>
                <w:b/>
                <w:i/>
                <w:sz w:val="24"/>
                <w:szCs w:val="24"/>
              </w:rPr>
            </w:pPr>
          </w:p>
        </w:tc>
        <w:tc>
          <w:tcPr>
            <w:tcW w:w="8363" w:type="dxa"/>
            <w:tcBorders>
              <w:left w:val="single" w:sz="18" w:space="0" w:color="000000" w:themeColor="text1"/>
            </w:tcBorders>
          </w:tcPr>
          <w:p w14:paraId="624B25F0" w14:textId="11850753" w:rsidR="00970FA4" w:rsidRPr="00305302" w:rsidRDefault="00970FA4" w:rsidP="000B6E0E">
            <w:pPr>
              <w:widowControl w:val="0"/>
              <w:rPr>
                <w:rFonts w:ascii="Open Sans" w:hAnsi="Open Sans" w:cs="Open Sans"/>
                <w:b/>
                <w:sz w:val="24"/>
                <w:szCs w:val="24"/>
              </w:rPr>
            </w:pPr>
          </w:p>
        </w:tc>
      </w:tr>
      <w:tr w:rsidR="00970FA4" w:rsidRPr="00305302" w14:paraId="713AA107" w14:textId="77777777" w:rsidTr="13410F1C">
        <w:trPr>
          <w:trHeight w:val="325"/>
        </w:trPr>
        <w:tc>
          <w:tcPr>
            <w:tcW w:w="2263" w:type="dxa"/>
            <w:tcBorders>
              <w:right w:val="single" w:sz="18" w:space="0" w:color="000000" w:themeColor="text1"/>
            </w:tcBorders>
            <w:shd w:val="clear" w:color="auto" w:fill="F2F2F2" w:themeFill="background1" w:themeFillShade="F2"/>
            <w:vAlign w:val="center"/>
          </w:tcPr>
          <w:p w14:paraId="7FBBBA35" w14:textId="026E4DAF" w:rsidR="00970FA4" w:rsidRPr="00305302" w:rsidRDefault="00970FA4" w:rsidP="00C3101D">
            <w:pPr>
              <w:widowControl w:val="0"/>
              <w:spacing w:after="0"/>
              <w:rPr>
                <w:rFonts w:ascii="Open Sans" w:hAnsi="Open Sans" w:cs="Open Sans"/>
                <w:i/>
                <w:sz w:val="24"/>
                <w:szCs w:val="24"/>
              </w:rPr>
            </w:pPr>
            <w:r w:rsidRPr="00305302">
              <w:rPr>
                <w:rFonts w:ascii="Open Sans" w:hAnsi="Open Sans" w:cs="Open Sans"/>
                <w:i/>
                <w:sz w:val="24"/>
                <w:szCs w:val="24"/>
              </w:rPr>
              <w:t>Pass</w:t>
            </w:r>
          </w:p>
        </w:tc>
        <w:tc>
          <w:tcPr>
            <w:tcW w:w="879" w:type="dxa"/>
            <w:tcBorders>
              <w:left w:val="single" w:sz="18" w:space="0" w:color="000000" w:themeColor="text1"/>
            </w:tcBorders>
            <w:vAlign w:val="center"/>
          </w:tcPr>
          <w:p w14:paraId="5FE38627" w14:textId="57C6AA0D" w:rsidR="00970FA4" w:rsidRPr="00305302" w:rsidRDefault="00970FA4" w:rsidP="000568FE">
            <w:pPr>
              <w:widowControl w:val="0"/>
              <w:spacing w:after="0"/>
              <w:jc w:val="center"/>
              <w:rPr>
                <w:rFonts w:ascii="Open Sans" w:hAnsi="Open Sans" w:cs="Open Sans"/>
                <w:b/>
                <w:sz w:val="24"/>
                <w:szCs w:val="24"/>
              </w:rPr>
            </w:pPr>
          </w:p>
        </w:tc>
        <w:tc>
          <w:tcPr>
            <w:tcW w:w="879" w:type="dxa"/>
            <w:tcBorders>
              <w:right w:val="single" w:sz="18" w:space="0" w:color="000000" w:themeColor="text1"/>
            </w:tcBorders>
            <w:vAlign w:val="center"/>
          </w:tcPr>
          <w:p w14:paraId="369E6C99" w14:textId="177F804B" w:rsidR="00970FA4" w:rsidRPr="00305302" w:rsidRDefault="00970FA4" w:rsidP="000568FE">
            <w:pPr>
              <w:widowControl w:val="0"/>
              <w:spacing w:after="0"/>
              <w:jc w:val="center"/>
              <w:rPr>
                <w:rFonts w:ascii="Open Sans" w:hAnsi="Open Sans" w:cs="Open Sans"/>
                <w:b/>
                <w:sz w:val="24"/>
                <w:szCs w:val="24"/>
              </w:rPr>
            </w:pPr>
          </w:p>
        </w:tc>
        <w:tc>
          <w:tcPr>
            <w:tcW w:w="879" w:type="dxa"/>
            <w:tcBorders>
              <w:left w:val="single" w:sz="18" w:space="0" w:color="000000" w:themeColor="text1"/>
            </w:tcBorders>
            <w:vAlign w:val="center"/>
          </w:tcPr>
          <w:p w14:paraId="76B8E8AB" w14:textId="125961E0" w:rsidR="00970FA4" w:rsidRPr="00305302" w:rsidRDefault="00970FA4" w:rsidP="000568FE">
            <w:pPr>
              <w:widowControl w:val="0"/>
              <w:spacing w:after="0"/>
              <w:jc w:val="center"/>
              <w:rPr>
                <w:rFonts w:ascii="Open Sans" w:hAnsi="Open Sans" w:cs="Open Sans"/>
                <w:b/>
                <w:i/>
                <w:sz w:val="24"/>
                <w:szCs w:val="24"/>
              </w:rPr>
            </w:pPr>
          </w:p>
        </w:tc>
        <w:tc>
          <w:tcPr>
            <w:tcW w:w="879" w:type="dxa"/>
            <w:vAlign w:val="center"/>
          </w:tcPr>
          <w:p w14:paraId="2EC2E614" w14:textId="1F67FCA4" w:rsidR="00970FA4" w:rsidRPr="00305302" w:rsidRDefault="00970FA4" w:rsidP="000568FE">
            <w:pPr>
              <w:widowControl w:val="0"/>
              <w:spacing w:after="0"/>
              <w:jc w:val="center"/>
              <w:rPr>
                <w:rFonts w:ascii="Open Sans" w:hAnsi="Open Sans" w:cs="Open Sans"/>
                <w:b/>
                <w:i/>
                <w:sz w:val="24"/>
                <w:szCs w:val="24"/>
              </w:rPr>
            </w:pPr>
          </w:p>
        </w:tc>
        <w:tc>
          <w:tcPr>
            <w:tcW w:w="879" w:type="dxa"/>
            <w:tcBorders>
              <w:right w:val="single" w:sz="18" w:space="0" w:color="000000" w:themeColor="text1"/>
            </w:tcBorders>
            <w:vAlign w:val="center"/>
          </w:tcPr>
          <w:p w14:paraId="06014DC8" w14:textId="34BD963A" w:rsidR="00970FA4" w:rsidRPr="00305302" w:rsidRDefault="00970FA4" w:rsidP="000568FE">
            <w:pPr>
              <w:widowControl w:val="0"/>
              <w:spacing w:after="0"/>
              <w:jc w:val="center"/>
              <w:rPr>
                <w:rFonts w:ascii="Open Sans" w:hAnsi="Open Sans" w:cs="Open Sans"/>
                <w:b/>
                <w:i/>
                <w:sz w:val="24"/>
                <w:szCs w:val="24"/>
              </w:rPr>
            </w:pPr>
          </w:p>
        </w:tc>
        <w:tc>
          <w:tcPr>
            <w:tcW w:w="8363" w:type="dxa"/>
            <w:tcBorders>
              <w:left w:val="single" w:sz="18" w:space="0" w:color="000000" w:themeColor="text1"/>
            </w:tcBorders>
          </w:tcPr>
          <w:p w14:paraId="7B11B430" w14:textId="77777777" w:rsidR="00970FA4" w:rsidRPr="00305302" w:rsidRDefault="00970FA4" w:rsidP="000B6E0E">
            <w:pPr>
              <w:widowControl w:val="0"/>
              <w:rPr>
                <w:rFonts w:ascii="Open Sans" w:hAnsi="Open Sans" w:cs="Open Sans"/>
                <w:b/>
                <w:sz w:val="24"/>
                <w:szCs w:val="24"/>
              </w:rPr>
            </w:pPr>
          </w:p>
        </w:tc>
      </w:tr>
      <w:tr w:rsidR="00970FA4" w:rsidRPr="00305302" w14:paraId="6AF2EFA3" w14:textId="77777777" w:rsidTr="13410F1C">
        <w:trPr>
          <w:trHeight w:val="325"/>
        </w:trPr>
        <w:tc>
          <w:tcPr>
            <w:tcW w:w="2263" w:type="dxa"/>
            <w:shd w:val="clear" w:color="auto" w:fill="F2F2F2" w:themeFill="background1" w:themeFillShade="F2"/>
          </w:tcPr>
          <w:p w14:paraId="714072AA" w14:textId="05CF416C" w:rsidR="00970FA4" w:rsidRPr="004A153B" w:rsidRDefault="00970FA4" w:rsidP="000B6E0E">
            <w:pPr>
              <w:widowControl w:val="0"/>
              <w:rPr>
                <w:rFonts w:ascii="Open Sans" w:hAnsi="Open Sans" w:cs="Open Sans"/>
                <w:bCs/>
                <w:i/>
                <w:iCs/>
                <w:sz w:val="24"/>
                <w:szCs w:val="24"/>
              </w:rPr>
            </w:pPr>
            <w:r w:rsidRPr="00305302">
              <w:rPr>
                <w:rFonts w:ascii="Open Sans" w:hAnsi="Open Sans" w:cs="Open Sans"/>
                <w:b/>
                <w:sz w:val="24"/>
                <w:szCs w:val="24"/>
              </w:rPr>
              <w:t xml:space="preserve">Destinations </w:t>
            </w:r>
          </w:p>
        </w:tc>
        <w:tc>
          <w:tcPr>
            <w:tcW w:w="12758" w:type="dxa"/>
            <w:gridSpan w:val="6"/>
          </w:tcPr>
          <w:p w14:paraId="507BDDF7" w14:textId="03161ADB" w:rsidR="00970FA4" w:rsidRPr="00C3101D" w:rsidRDefault="004A153B" w:rsidP="00245FFD">
            <w:pPr>
              <w:widowControl w:val="0"/>
              <w:spacing w:after="0"/>
              <w:rPr>
                <w:rFonts w:ascii="Open Sans" w:hAnsi="Open Sans" w:cs="Open Sans"/>
                <w:bCs/>
                <w:sz w:val="24"/>
                <w:szCs w:val="24"/>
              </w:rPr>
            </w:pPr>
            <w:r>
              <w:rPr>
                <w:rFonts w:ascii="Open Sans" w:hAnsi="Open Sans" w:cs="Open Sans"/>
                <w:bCs/>
                <w:i/>
                <w:iCs/>
                <w:sz w:val="24"/>
                <w:szCs w:val="24"/>
              </w:rPr>
              <w:t xml:space="preserve">Key points from the Graduate Outcomes Survey; please contact </w:t>
            </w:r>
            <w:r w:rsidR="00C23142">
              <w:rPr>
                <w:rFonts w:ascii="Open Sans" w:hAnsi="Open Sans" w:cs="Open Sans"/>
                <w:bCs/>
                <w:i/>
                <w:iCs/>
                <w:sz w:val="24"/>
                <w:szCs w:val="24"/>
              </w:rPr>
              <w:t>Registry</w:t>
            </w:r>
            <w:r>
              <w:rPr>
                <w:rFonts w:ascii="Open Sans" w:hAnsi="Open Sans" w:cs="Open Sans"/>
                <w:bCs/>
                <w:i/>
                <w:iCs/>
                <w:sz w:val="24"/>
                <w:szCs w:val="24"/>
              </w:rPr>
              <w:t>.</w:t>
            </w:r>
          </w:p>
          <w:p w14:paraId="3AFF3076" w14:textId="77777777" w:rsidR="00970FA4" w:rsidRPr="00305302" w:rsidRDefault="00970FA4" w:rsidP="00245FFD">
            <w:pPr>
              <w:widowControl w:val="0"/>
              <w:spacing w:after="0"/>
              <w:rPr>
                <w:rFonts w:ascii="Open Sans" w:hAnsi="Open Sans" w:cs="Open Sans"/>
                <w:b/>
                <w:sz w:val="24"/>
                <w:szCs w:val="24"/>
              </w:rPr>
            </w:pPr>
          </w:p>
        </w:tc>
      </w:tr>
    </w:tbl>
    <w:p w14:paraId="04E03914" w14:textId="77777777" w:rsidR="00970FA4" w:rsidRPr="00305302" w:rsidRDefault="00970FA4" w:rsidP="00970FA4">
      <w:pPr>
        <w:widowControl w:val="0"/>
        <w:rPr>
          <w:rFonts w:ascii="Open Sans" w:hAnsi="Open Sans" w:cs="Open Sans"/>
          <w:sz w:val="24"/>
          <w:szCs w:val="24"/>
        </w:rPr>
      </w:pPr>
    </w:p>
    <w:p w14:paraId="0DC2F27C" w14:textId="77777777" w:rsidR="00983A6F" w:rsidRPr="00305302" w:rsidRDefault="00983A6F" w:rsidP="00983A6F">
      <w:pPr>
        <w:widowControl w:val="0"/>
        <w:rPr>
          <w:rFonts w:ascii="Open Sans" w:hAnsi="Open Sans" w:cs="Open San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983A6F" w:rsidRPr="00305302" w14:paraId="4CCC8460" w14:textId="77777777" w:rsidTr="13410F1C">
        <w:trPr>
          <w:trHeight w:val="1125"/>
        </w:trPr>
        <w:tc>
          <w:tcPr>
            <w:tcW w:w="15021" w:type="dxa"/>
            <w:shd w:val="clear" w:color="auto" w:fill="D9D9D9" w:themeFill="background1" w:themeFillShade="D9"/>
          </w:tcPr>
          <w:p w14:paraId="0ADD275D" w14:textId="1A8CDC4B" w:rsidR="00983A6F" w:rsidRPr="005435DC" w:rsidRDefault="00983A6F" w:rsidP="005435DC">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lastRenderedPageBreak/>
              <w:t>Innovative / good practice and enhancement</w:t>
            </w:r>
          </w:p>
          <w:p w14:paraId="613BC39F" w14:textId="508C2911" w:rsidR="00983A6F" w:rsidRPr="00305302" w:rsidRDefault="00983A6F" w:rsidP="005435DC">
            <w:pPr>
              <w:widowControl w:val="0"/>
              <w:spacing w:after="0"/>
              <w:rPr>
                <w:rFonts w:ascii="Open Sans" w:hAnsi="Open Sans" w:cs="Open Sans"/>
                <w:i/>
                <w:sz w:val="24"/>
                <w:szCs w:val="24"/>
              </w:rPr>
            </w:pPr>
            <w:r w:rsidRPr="002D0A6E">
              <w:rPr>
                <w:rFonts w:ascii="Open Sans" w:hAnsi="Open Sans" w:cs="Open Sans"/>
                <w:i/>
                <w:sz w:val="24"/>
                <w:szCs w:val="24"/>
              </w:rPr>
              <w:t xml:space="preserve">Outline significant and demonstrable improvements to the student experience on the programme. In particular, highlight good practice or enhancements made </w:t>
            </w:r>
            <w:r w:rsidR="00B67028" w:rsidRPr="002D0A6E">
              <w:rPr>
                <w:rFonts w:ascii="Open Sans" w:hAnsi="Open Sans" w:cs="Open Sans"/>
                <w:i/>
                <w:sz w:val="24"/>
                <w:szCs w:val="24"/>
              </w:rPr>
              <w:t>with regards to student engagement</w:t>
            </w:r>
            <w:r w:rsidR="007D0CFF" w:rsidRPr="002D0A6E">
              <w:rPr>
                <w:rFonts w:ascii="Open Sans" w:hAnsi="Open Sans" w:cs="Open Sans"/>
                <w:i/>
                <w:sz w:val="24"/>
                <w:szCs w:val="24"/>
              </w:rPr>
              <w:t>, decolonis</w:t>
            </w:r>
            <w:r w:rsidR="005276A3" w:rsidRPr="002D0A6E">
              <w:rPr>
                <w:rFonts w:ascii="Open Sans" w:hAnsi="Open Sans" w:cs="Open Sans"/>
                <w:i/>
                <w:sz w:val="24"/>
                <w:szCs w:val="24"/>
              </w:rPr>
              <w:t>ation</w:t>
            </w:r>
            <w:r w:rsidR="007D0CFF" w:rsidRPr="002D0A6E">
              <w:rPr>
                <w:rFonts w:ascii="Open Sans" w:hAnsi="Open Sans" w:cs="Open Sans"/>
                <w:i/>
                <w:sz w:val="24"/>
                <w:szCs w:val="24"/>
              </w:rPr>
              <w:t xml:space="preserve"> or assessment </w:t>
            </w:r>
            <w:r w:rsidRPr="002D0A6E">
              <w:rPr>
                <w:rFonts w:ascii="Open Sans" w:hAnsi="Open Sans" w:cs="Open Sans"/>
                <w:i/>
                <w:sz w:val="24"/>
                <w:szCs w:val="24"/>
              </w:rPr>
              <w:t>which might</w:t>
            </w:r>
            <w:r w:rsidRPr="00305302">
              <w:rPr>
                <w:rFonts w:ascii="Open Sans" w:hAnsi="Open Sans" w:cs="Open Sans"/>
                <w:i/>
                <w:sz w:val="24"/>
                <w:szCs w:val="24"/>
              </w:rPr>
              <w:t xml:space="preserve"> also be transferable to other programmes.</w:t>
            </w:r>
          </w:p>
        </w:tc>
      </w:tr>
      <w:tr w:rsidR="00983A6F" w:rsidRPr="00305302" w14:paraId="16CD3201" w14:textId="77777777" w:rsidTr="13410F1C">
        <w:trPr>
          <w:trHeight w:val="703"/>
        </w:trPr>
        <w:tc>
          <w:tcPr>
            <w:tcW w:w="15021" w:type="dxa"/>
          </w:tcPr>
          <w:p w14:paraId="3A13AA3D" w14:textId="77777777" w:rsidR="00983A6F" w:rsidRDefault="00983A6F" w:rsidP="00245FFD">
            <w:pPr>
              <w:widowControl w:val="0"/>
              <w:spacing w:after="0"/>
              <w:rPr>
                <w:rFonts w:ascii="Open Sans" w:hAnsi="Open Sans" w:cs="Open Sans"/>
                <w:bCs/>
                <w:sz w:val="24"/>
                <w:szCs w:val="24"/>
              </w:rPr>
            </w:pPr>
          </w:p>
          <w:p w14:paraId="46611E1E" w14:textId="7A8C6E8B" w:rsidR="00245FFD" w:rsidRPr="00B42D11" w:rsidRDefault="00245FFD" w:rsidP="000C0F6E">
            <w:pPr>
              <w:widowControl w:val="0"/>
              <w:spacing w:after="0"/>
              <w:rPr>
                <w:rFonts w:ascii="Open Sans" w:hAnsi="Open Sans" w:cs="Open Sans"/>
                <w:bCs/>
                <w:sz w:val="24"/>
                <w:szCs w:val="24"/>
              </w:rPr>
            </w:pPr>
          </w:p>
        </w:tc>
      </w:tr>
    </w:tbl>
    <w:p w14:paraId="6EF4F63B" w14:textId="469720A8" w:rsidR="009A1DAD" w:rsidRDefault="009A1DAD" w:rsidP="13410F1C">
      <w:pPr>
        <w:spacing w:after="0"/>
        <w:rPr>
          <w:rFonts w:ascii="Open Sans" w:hAnsi="Open Sans" w:cs="Open Sans"/>
          <w:b/>
          <w:bCs/>
          <w:sz w:val="24"/>
          <w:szCs w:val="24"/>
        </w:rPr>
      </w:pPr>
    </w:p>
    <w:p w14:paraId="2ECCA42D" w14:textId="77777777" w:rsidR="009A1DAD" w:rsidRPr="00305302" w:rsidRDefault="009A1DAD" w:rsidP="003E6B15">
      <w:pPr>
        <w:spacing w:after="0"/>
        <w:rPr>
          <w:rFonts w:ascii="Open Sans" w:hAnsi="Open Sans" w:cs="Open Sans"/>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983A6F" w:rsidRPr="00305302" w14:paraId="59738D45" w14:textId="77777777" w:rsidTr="13410F1C">
        <w:trPr>
          <w:trHeight w:val="1007"/>
        </w:trPr>
        <w:tc>
          <w:tcPr>
            <w:tcW w:w="15021" w:type="dxa"/>
            <w:shd w:val="clear" w:color="auto" w:fill="D9D9D9" w:themeFill="background1" w:themeFillShade="D9"/>
          </w:tcPr>
          <w:p w14:paraId="098D06DC" w14:textId="08DF09EA" w:rsidR="00983A6F" w:rsidRPr="001356AB" w:rsidRDefault="00983A6F" w:rsidP="001356AB">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t>Professional and Statutory Regulatory Body (PSRB) feedback (where applicable)</w:t>
            </w:r>
          </w:p>
          <w:p w14:paraId="024CDAD3" w14:textId="77777777" w:rsidR="00983A6F" w:rsidRPr="00305302" w:rsidRDefault="00983A6F" w:rsidP="001356AB">
            <w:pPr>
              <w:widowControl w:val="0"/>
              <w:spacing w:after="0"/>
              <w:rPr>
                <w:rFonts w:ascii="Open Sans" w:hAnsi="Open Sans" w:cs="Open Sans"/>
                <w:i/>
                <w:sz w:val="24"/>
                <w:szCs w:val="24"/>
              </w:rPr>
            </w:pPr>
            <w:r w:rsidRPr="00305302">
              <w:rPr>
                <w:rFonts w:ascii="Open Sans" w:hAnsi="Open Sans" w:cs="Open Sans"/>
                <w:i/>
                <w:sz w:val="24"/>
                <w:szCs w:val="24"/>
              </w:rPr>
              <w:t xml:space="preserve">Outline of key points arising from PSRB feedback. For example, summarise actions taken or changes made to the programme in response to PSRB feedback, and the impact of these. Make particularly clear any significant issues raised in PSRB feedback/ reports/visits. </w:t>
            </w:r>
          </w:p>
        </w:tc>
      </w:tr>
      <w:tr w:rsidR="00983A6F" w:rsidRPr="00305302" w14:paraId="35841417" w14:textId="77777777" w:rsidTr="13410F1C">
        <w:trPr>
          <w:trHeight w:val="681"/>
        </w:trPr>
        <w:tc>
          <w:tcPr>
            <w:tcW w:w="15021" w:type="dxa"/>
          </w:tcPr>
          <w:p w14:paraId="78D0376B" w14:textId="77777777" w:rsidR="00983A6F" w:rsidRDefault="00983A6F" w:rsidP="001356AB">
            <w:pPr>
              <w:widowControl w:val="0"/>
              <w:spacing w:after="0"/>
              <w:rPr>
                <w:rFonts w:ascii="Open Sans" w:hAnsi="Open Sans" w:cs="Open Sans"/>
                <w:b/>
                <w:sz w:val="24"/>
                <w:szCs w:val="24"/>
              </w:rPr>
            </w:pPr>
          </w:p>
          <w:p w14:paraId="5DAC4947" w14:textId="2429F607" w:rsidR="001356AB" w:rsidRPr="00305302" w:rsidRDefault="001356AB" w:rsidP="001356AB">
            <w:pPr>
              <w:widowControl w:val="0"/>
              <w:spacing w:after="0"/>
              <w:rPr>
                <w:rFonts w:ascii="Open Sans" w:hAnsi="Open Sans" w:cs="Open Sans"/>
                <w:b/>
                <w:sz w:val="24"/>
                <w:szCs w:val="24"/>
              </w:rPr>
            </w:pPr>
          </w:p>
        </w:tc>
      </w:tr>
    </w:tbl>
    <w:p w14:paraId="27039464" w14:textId="4DC5DC16" w:rsidR="00983A6F" w:rsidRDefault="00983A6F" w:rsidP="00135E85">
      <w:pPr>
        <w:spacing w:after="0"/>
        <w:rPr>
          <w:rFonts w:ascii="Open Sans" w:hAnsi="Open Sans" w:cs="Open Sans"/>
          <w:b/>
          <w:sz w:val="24"/>
          <w:szCs w:val="24"/>
        </w:rPr>
      </w:pPr>
    </w:p>
    <w:p w14:paraId="3A990E29" w14:textId="77777777" w:rsidR="00135E85" w:rsidRPr="00305302" w:rsidRDefault="00135E85" w:rsidP="00135E85">
      <w:pPr>
        <w:spacing w:after="0"/>
        <w:rPr>
          <w:rFonts w:ascii="Open Sans" w:hAnsi="Open Sans" w:cs="Open Sans"/>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983A6F" w:rsidRPr="00305302" w14:paraId="4BCDA7EE" w14:textId="77777777" w:rsidTr="13410F1C">
        <w:trPr>
          <w:trHeight w:val="545"/>
        </w:trPr>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09898" w14:textId="0D5DE418" w:rsidR="00983A6F" w:rsidRPr="00135E85" w:rsidRDefault="00983A6F" w:rsidP="00135E85">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t>Management of Collaborative Provision (where applicable)</w:t>
            </w:r>
          </w:p>
          <w:p w14:paraId="47CAD802" w14:textId="77777777" w:rsidR="00983A6F" w:rsidRPr="00305302" w:rsidRDefault="00983A6F" w:rsidP="00135E85">
            <w:pPr>
              <w:widowControl w:val="0"/>
              <w:spacing w:after="0"/>
              <w:rPr>
                <w:rFonts w:ascii="Open Sans" w:hAnsi="Open Sans" w:cs="Open Sans"/>
                <w:i/>
                <w:sz w:val="24"/>
                <w:szCs w:val="24"/>
              </w:rPr>
            </w:pPr>
            <w:r w:rsidRPr="00305302">
              <w:rPr>
                <w:rFonts w:ascii="Open Sans" w:hAnsi="Open Sans" w:cs="Open Sans"/>
                <w:i/>
                <w:sz w:val="24"/>
                <w:szCs w:val="24"/>
              </w:rPr>
              <w:t xml:space="preserve">In addition to the information provided in sections 1 to 7, please comment on the effectiveness of the Collaborative arrangements and the joint delivery of the programme between the two institutions. Were there any operational concerns regarding the management of the programme and how were they addressed by the joint committees? </w:t>
            </w:r>
          </w:p>
        </w:tc>
      </w:tr>
      <w:tr w:rsidR="00983A6F" w:rsidRPr="00305302" w14:paraId="23E7CE0E" w14:textId="77777777" w:rsidTr="13410F1C">
        <w:trPr>
          <w:trHeight w:val="545"/>
        </w:trPr>
        <w:tc>
          <w:tcPr>
            <w:tcW w:w="15021" w:type="dxa"/>
            <w:tcBorders>
              <w:top w:val="single" w:sz="4" w:space="0" w:color="auto"/>
              <w:left w:val="single" w:sz="4" w:space="0" w:color="auto"/>
              <w:bottom w:val="single" w:sz="4" w:space="0" w:color="auto"/>
              <w:right w:val="single" w:sz="4" w:space="0" w:color="auto"/>
            </w:tcBorders>
          </w:tcPr>
          <w:p w14:paraId="28D2F9CE" w14:textId="77777777" w:rsidR="00983A6F" w:rsidRDefault="00983A6F" w:rsidP="00135E85">
            <w:pPr>
              <w:widowControl w:val="0"/>
              <w:spacing w:after="0"/>
              <w:rPr>
                <w:rFonts w:ascii="Open Sans" w:hAnsi="Open Sans" w:cs="Open Sans"/>
                <w:b/>
                <w:sz w:val="24"/>
                <w:szCs w:val="24"/>
              </w:rPr>
            </w:pPr>
          </w:p>
          <w:p w14:paraId="2BB0422F" w14:textId="3C9E87F8" w:rsidR="00135E85" w:rsidRPr="00305302" w:rsidRDefault="00135E85" w:rsidP="00135E85">
            <w:pPr>
              <w:widowControl w:val="0"/>
              <w:spacing w:after="0"/>
              <w:rPr>
                <w:rFonts w:ascii="Open Sans" w:hAnsi="Open Sans" w:cs="Open Sans"/>
                <w:b/>
                <w:sz w:val="24"/>
                <w:szCs w:val="24"/>
              </w:rPr>
            </w:pPr>
          </w:p>
        </w:tc>
      </w:tr>
    </w:tbl>
    <w:p w14:paraId="57AF3ABF" w14:textId="7C70494E" w:rsidR="009A1DAD" w:rsidRDefault="009A1DAD" w:rsidP="00E34FD7">
      <w:pPr>
        <w:spacing w:after="0"/>
        <w:rPr>
          <w:rFonts w:ascii="Open Sans" w:hAnsi="Open Sans" w:cs="Open Sans"/>
          <w:b/>
          <w:sz w:val="24"/>
          <w:szCs w:val="24"/>
        </w:rPr>
      </w:pPr>
    </w:p>
    <w:p w14:paraId="7AB93C21" w14:textId="2F44B580" w:rsidR="00E34FD7" w:rsidRDefault="00E34FD7">
      <w:pPr>
        <w:rPr>
          <w:rFonts w:ascii="Open Sans" w:hAnsi="Open Sans" w:cs="Open Sans"/>
          <w:b/>
          <w:sz w:val="24"/>
          <w:szCs w:val="24"/>
        </w:rPr>
      </w:pPr>
      <w:r>
        <w:rPr>
          <w:rFonts w:ascii="Open Sans" w:hAnsi="Open Sans" w:cs="Open Sans"/>
          <w:b/>
          <w:sz w:val="24"/>
          <w:szCs w:val="24"/>
        </w:rPr>
        <w:br w:type="page"/>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3996"/>
        <w:gridCol w:w="2247"/>
        <w:gridCol w:w="1725"/>
        <w:gridCol w:w="1313"/>
        <w:gridCol w:w="2235"/>
        <w:gridCol w:w="1133"/>
        <w:gridCol w:w="1136"/>
      </w:tblGrid>
      <w:tr w:rsidR="00983A6F" w:rsidRPr="00305302" w14:paraId="2A3427B7" w14:textId="77777777" w:rsidTr="13410F1C">
        <w:trPr>
          <w:trHeight w:val="567"/>
        </w:trPr>
        <w:tc>
          <w:tcPr>
            <w:tcW w:w="5000" w:type="pct"/>
            <w:gridSpan w:val="8"/>
            <w:shd w:val="clear" w:color="auto" w:fill="D9D9D9" w:themeFill="background1" w:themeFillShade="D9"/>
          </w:tcPr>
          <w:p w14:paraId="2D284334" w14:textId="0F256BD6" w:rsidR="00983A6F" w:rsidRPr="000966D0" w:rsidRDefault="00983A6F" w:rsidP="000966D0">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lastRenderedPageBreak/>
              <w:t>Action Plan</w:t>
            </w:r>
          </w:p>
          <w:p w14:paraId="7CA6E88B" w14:textId="77777777" w:rsidR="00983A6F" w:rsidRPr="00305302" w:rsidRDefault="00983A6F" w:rsidP="00AF5316">
            <w:pPr>
              <w:widowControl w:val="0"/>
              <w:spacing w:after="0"/>
              <w:rPr>
                <w:rFonts w:ascii="Open Sans" w:hAnsi="Open Sans" w:cs="Open Sans"/>
                <w:b/>
                <w:sz w:val="24"/>
                <w:szCs w:val="24"/>
              </w:rPr>
            </w:pPr>
            <w:r w:rsidRPr="00305302">
              <w:rPr>
                <w:rFonts w:ascii="Open Sans" w:hAnsi="Open Sans" w:cs="Open Sans"/>
                <w:i/>
                <w:sz w:val="24"/>
                <w:szCs w:val="24"/>
              </w:rPr>
              <w:t>This may include actions identified in response to strategic developments, a response to issues raised via student feedback, planned curriculum developments, proposals for addressing resource issues etc.</w:t>
            </w:r>
          </w:p>
        </w:tc>
      </w:tr>
      <w:tr w:rsidR="00067F0C" w:rsidRPr="00305302" w14:paraId="1F7EB582" w14:textId="77777777" w:rsidTr="13410F1C">
        <w:trPr>
          <w:trHeight w:val="144"/>
        </w:trPr>
        <w:tc>
          <w:tcPr>
            <w:tcW w:w="412" w:type="pct"/>
            <w:shd w:val="clear" w:color="auto" w:fill="F2F2F2" w:themeFill="background1" w:themeFillShade="F2"/>
          </w:tcPr>
          <w:p w14:paraId="2DE45DD7"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Action Number</w:t>
            </w:r>
          </w:p>
        </w:tc>
        <w:tc>
          <w:tcPr>
            <w:tcW w:w="1330" w:type="pct"/>
            <w:shd w:val="clear" w:color="auto" w:fill="F2F2F2" w:themeFill="background1" w:themeFillShade="F2"/>
          </w:tcPr>
          <w:p w14:paraId="2CF0CA16"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Reason for Action</w:t>
            </w:r>
          </w:p>
        </w:tc>
        <w:tc>
          <w:tcPr>
            <w:tcW w:w="748" w:type="pct"/>
            <w:shd w:val="clear" w:color="auto" w:fill="F2F2F2" w:themeFill="background1" w:themeFillShade="F2"/>
          </w:tcPr>
          <w:p w14:paraId="2C8584B0"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Planned Action</w:t>
            </w:r>
          </w:p>
        </w:tc>
        <w:tc>
          <w:tcPr>
            <w:tcW w:w="574" w:type="pct"/>
            <w:shd w:val="clear" w:color="auto" w:fill="F2F2F2" w:themeFill="background1" w:themeFillShade="F2"/>
          </w:tcPr>
          <w:p w14:paraId="19400D7C"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Person Responsible</w:t>
            </w:r>
          </w:p>
        </w:tc>
        <w:tc>
          <w:tcPr>
            <w:tcW w:w="437" w:type="pct"/>
            <w:shd w:val="clear" w:color="auto" w:fill="F2F2F2" w:themeFill="background1" w:themeFillShade="F2"/>
          </w:tcPr>
          <w:p w14:paraId="495214B4"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 xml:space="preserve">Deadline </w:t>
            </w:r>
          </w:p>
        </w:tc>
        <w:tc>
          <w:tcPr>
            <w:tcW w:w="744" w:type="pct"/>
            <w:shd w:val="clear" w:color="auto" w:fill="F2F2F2" w:themeFill="background1" w:themeFillShade="F2"/>
          </w:tcPr>
          <w:p w14:paraId="6CF1223E"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Outcomes</w:t>
            </w:r>
          </w:p>
        </w:tc>
        <w:tc>
          <w:tcPr>
            <w:tcW w:w="377" w:type="pct"/>
            <w:shd w:val="clear" w:color="auto" w:fill="F2F2F2" w:themeFill="background1" w:themeFillShade="F2"/>
          </w:tcPr>
          <w:p w14:paraId="7FCC81A8" w14:textId="77777777" w:rsidR="002124E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Open/</w:t>
            </w:r>
          </w:p>
          <w:p w14:paraId="79BB9117" w14:textId="2A790549"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Closed</w:t>
            </w:r>
          </w:p>
        </w:tc>
        <w:tc>
          <w:tcPr>
            <w:tcW w:w="378" w:type="pct"/>
            <w:shd w:val="clear" w:color="auto" w:fill="F2F2F2" w:themeFill="background1" w:themeFillShade="F2"/>
          </w:tcPr>
          <w:p w14:paraId="2BBA2734" w14:textId="77777777" w:rsidR="00983A6F" w:rsidRPr="00305302" w:rsidRDefault="00983A6F" w:rsidP="002124E2">
            <w:pPr>
              <w:widowControl w:val="0"/>
              <w:spacing w:after="0"/>
              <w:rPr>
                <w:rFonts w:ascii="Open Sans" w:hAnsi="Open Sans" w:cs="Open Sans"/>
                <w:b/>
                <w:sz w:val="24"/>
                <w:szCs w:val="24"/>
              </w:rPr>
            </w:pPr>
            <w:r w:rsidRPr="00305302">
              <w:rPr>
                <w:rFonts w:ascii="Open Sans" w:hAnsi="Open Sans" w:cs="Open Sans"/>
                <w:b/>
                <w:sz w:val="24"/>
                <w:szCs w:val="24"/>
              </w:rPr>
              <w:t>Closure Date</w:t>
            </w:r>
          </w:p>
        </w:tc>
      </w:tr>
      <w:tr w:rsidR="00687314" w:rsidRPr="00305302" w14:paraId="3C605286" w14:textId="77777777" w:rsidTr="13410F1C">
        <w:trPr>
          <w:trHeight w:val="144"/>
        </w:trPr>
        <w:tc>
          <w:tcPr>
            <w:tcW w:w="412" w:type="pct"/>
          </w:tcPr>
          <w:p w14:paraId="4955FC2F" w14:textId="6CEFBEA3" w:rsidR="00983A6F" w:rsidRPr="00305302" w:rsidRDefault="00220D05" w:rsidP="00220D05">
            <w:pPr>
              <w:widowControl w:val="0"/>
              <w:rPr>
                <w:rFonts w:ascii="Open Sans" w:hAnsi="Open Sans" w:cs="Open Sans"/>
                <w:i/>
                <w:sz w:val="24"/>
                <w:szCs w:val="24"/>
              </w:rPr>
            </w:pPr>
            <w:r>
              <w:rPr>
                <w:rFonts w:ascii="Open Sans" w:hAnsi="Open Sans" w:cs="Open Sans"/>
                <w:i/>
                <w:sz w:val="24"/>
                <w:szCs w:val="24"/>
              </w:rPr>
              <w:t>1</w:t>
            </w:r>
            <w:r w:rsidR="00687314">
              <w:rPr>
                <w:rFonts w:ascii="Open Sans" w:hAnsi="Open Sans" w:cs="Open Sans"/>
                <w:i/>
                <w:sz w:val="24"/>
                <w:szCs w:val="24"/>
              </w:rPr>
              <w:t>.</w:t>
            </w:r>
          </w:p>
        </w:tc>
        <w:tc>
          <w:tcPr>
            <w:tcW w:w="1330" w:type="pct"/>
          </w:tcPr>
          <w:p w14:paraId="02B86DB2" w14:textId="2D281FA1" w:rsidR="00983A6F" w:rsidRPr="00305302" w:rsidRDefault="00983A6F" w:rsidP="000B6E0E">
            <w:pPr>
              <w:widowControl w:val="0"/>
              <w:rPr>
                <w:rFonts w:ascii="Open Sans" w:hAnsi="Open Sans" w:cs="Open Sans"/>
                <w:i/>
                <w:sz w:val="24"/>
                <w:szCs w:val="24"/>
              </w:rPr>
            </w:pPr>
          </w:p>
        </w:tc>
        <w:tc>
          <w:tcPr>
            <w:tcW w:w="748" w:type="pct"/>
          </w:tcPr>
          <w:p w14:paraId="7854F83D" w14:textId="136F3A9C" w:rsidR="00983A6F" w:rsidRPr="00305302" w:rsidRDefault="00983A6F" w:rsidP="000B6E0E">
            <w:pPr>
              <w:widowControl w:val="0"/>
              <w:rPr>
                <w:rFonts w:ascii="Open Sans" w:hAnsi="Open Sans" w:cs="Open Sans"/>
                <w:i/>
                <w:sz w:val="24"/>
                <w:szCs w:val="24"/>
              </w:rPr>
            </w:pPr>
          </w:p>
        </w:tc>
        <w:tc>
          <w:tcPr>
            <w:tcW w:w="574" w:type="pct"/>
          </w:tcPr>
          <w:p w14:paraId="6EC42D4D" w14:textId="418E841E" w:rsidR="00983A6F" w:rsidRPr="00305302" w:rsidRDefault="00983A6F" w:rsidP="000B6E0E">
            <w:pPr>
              <w:widowControl w:val="0"/>
              <w:rPr>
                <w:rFonts w:ascii="Open Sans" w:hAnsi="Open Sans" w:cs="Open Sans"/>
                <w:i/>
                <w:sz w:val="24"/>
                <w:szCs w:val="24"/>
              </w:rPr>
            </w:pPr>
          </w:p>
        </w:tc>
        <w:tc>
          <w:tcPr>
            <w:tcW w:w="437" w:type="pct"/>
          </w:tcPr>
          <w:p w14:paraId="770ADE87" w14:textId="02528D29" w:rsidR="00983A6F" w:rsidRPr="00305302" w:rsidRDefault="00983A6F" w:rsidP="000B6E0E">
            <w:pPr>
              <w:widowControl w:val="0"/>
              <w:rPr>
                <w:rFonts w:ascii="Open Sans" w:hAnsi="Open Sans" w:cs="Open Sans"/>
                <w:i/>
                <w:sz w:val="24"/>
                <w:szCs w:val="24"/>
              </w:rPr>
            </w:pPr>
          </w:p>
        </w:tc>
        <w:tc>
          <w:tcPr>
            <w:tcW w:w="744" w:type="pct"/>
          </w:tcPr>
          <w:p w14:paraId="7707CF1C" w14:textId="77777777" w:rsidR="00983A6F" w:rsidRPr="00305302" w:rsidRDefault="00983A6F" w:rsidP="000B6E0E">
            <w:pPr>
              <w:widowControl w:val="0"/>
              <w:rPr>
                <w:rFonts w:ascii="Open Sans" w:hAnsi="Open Sans" w:cs="Open Sans"/>
                <w:i/>
                <w:sz w:val="24"/>
                <w:szCs w:val="24"/>
              </w:rPr>
            </w:pPr>
          </w:p>
        </w:tc>
        <w:tc>
          <w:tcPr>
            <w:tcW w:w="377" w:type="pct"/>
          </w:tcPr>
          <w:p w14:paraId="01A15EEF" w14:textId="77777777" w:rsidR="00983A6F" w:rsidRPr="00305302" w:rsidRDefault="00983A6F" w:rsidP="000B6E0E">
            <w:pPr>
              <w:widowControl w:val="0"/>
              <w:rPr>
                <w:rFonts w:ascii="Open Sans" w:hAnsi="Open Sans" w:cs="Open Sans"/>
                <w:i/>
                <w:sz w:val="24"/>
                <w:szCs w:val="24"/>
              </w:rPr>
            </w:pPr>
          </w:p>
        </w:tc>
        <w:tc>
          <w:tcPr>
            <w:tcW w:w="378" w:type="pct"/>
          </w:tcPr>
          <w:p w14:paraId="26C3B0BF" w14:textId="77777777" w:rsidR="00983A6F" w:rsidRPr="00305302" w:rsidRDefault="00983A6F" w:rsidP="000B6E0E">
            <w:pPr>
              <w:widowControl w:val="0"/>
              <w:rPr>
                <w:rFonts w:ascii="Open Sans" w:hAnsi="Open Sans" w:cs="Open Sans"/>
                <w:i/>
                <w:sz w:val="24"/>
                <w:szCs w:val="24"/>
              </w:rPr>
            </w:pPr>
          </w:p>
        </w:tc>
      </w:tr>
      <w:tr w:rsidR="00687314" w:rsidRPr="00305302" w14:paraId="05B31204" w14:textId="77777777" w:rsidTr="13410F1C">
        <w:trPr>
          <w:trHeight w:val="140"/>
        </w:trPr>
        <w:tc>
          <w:tcPr>
            <w:tcW w:w="412" w:type="pct"/>
          </w:tcPr>
          <w:p w14:paraId="564ABA6E" w14:textId="6785FFD6" w:rsidR="00983A6F" w:rsidRPr="00305302" w:rsidRDefault="00220D05" w:rsidP="000B6E0E">
            <w:pPr>
              <w:widowControl w:val="0"/>
              <w:rPr>
                <w:rFonts w:ascii="Open Sans" w:hAnsi="Open Sans" w:cs="Open Sans"/>
                <w:i/>
                <w:sz w:val="24"/>
                <w:szCs w:val="24"/>
              </w:rPr>
            </w:pPr>
            <w:r>
              <w:rPr>
                <w:rFonts w:ascii="Open Sans" w:hAnsi="Open Sans" w:cs="Open Sans"/>
                <w:i/>
                <w:sz w:val="24"/>
                <w:szCs w:val="24"/>
              </w:rPr>
              <w:t>2</w:t>
            </w:r>
            <w:r w:rsidR="00687314">
              <w:rPr>
                <w:rFonts w:ascii="Open Sans" w:hAnsi="Open Sans" w:cs="Open Sans"/>
                <w:i/>
                <w:sz w:val="24"/>
                <w:szCs w:val="24"/>
              </w:rPr>
              <w:t>.</w:t>
            </w:r>
          </w:p>
        </w:tc>
        <w:tc>
          <w:tcPr>
            <w:tcW w:w="1330" w:type="pct"/>
          </w:tcPr>
          <w:p w14:paraId="0BDEE4BB" w14:textId="77523CBA" w:rsidR="00983A6F" w:rsidRPr="00305302" w:rsidRDefault="00983A6F" w:rsidP="00220D05">
            <w:pPr>
              <w:widowControl w:val="0"/>
              <w:rPr>
                <w:rFonts w:ascii="Open Sans" w:hAnsi="Open Sans" w:cs="Open Sans"/>
                <w:i/>
                <w:sz w:val="24"/>
                <w:szCs w:val="24"/>
              </w:rPr>
            </w:pPr>
          </w:p>
        </w:tc>
        <w:tc>
          <w:tcPr>
            <w:tcW w:w="748" w:type="pct"/>
          </w:tcPr>
          <w:p w14:paraId="00F99A73" w14:textId="28F09239" w:rsidR="00983A6F" w:rsidRPr="00305302" w:rsidRDefault="00983A6F" w:rsidP="000B6E0E">
            <w:pPr>
              <w:widowControl w:val="0"/>
              <w:rPr>
                <w:rFonts w:ascii="Open Sans" w:hAnsi="Open Sans" w:cs="Open Sans"/>
                <w:i/>
                <w:sz w:val="24"/>
                <w:szCs w:val="24"/>
              </w:rPr>
            </w:pPr>
          </w:p>
        </w:tc>
        <w:tc>
          <w:tcPr>
            <w:tcW w:w="574" w:type="pct"/>
          </w:tcPr>
          <w:p w14:paraId="02A6F051" w14:textId="302668DA" w:rsidR="00983A6F" w:rsidRPr="00305302" w:rsidRDefault="00983A6F" w:rsidP="000B6E0E">
            <w:pPr>
              <w:widowControl w:val="0"/>
              <w:rPr>
                <w:rFonts w:ascii="Open Sans" w:hAnsi="Open Sans" w:cs="Open Sans"/>
                <w:i/>
                <w:sz w:val="24"/>
                <w:szCs w:val="24"/>
              </w:rPr>
            </w:pPr>
          </w:p>
        </w:tc>
        <w:tc>
          <w:tcPr>
            <w:tcW w:w="437" w:type="pct"/>
          </w:tcPr>
          <w:p w14:paraId="595E124A" w14:textId="4C914C5C" w:rsidR="00983A6F" w:rsidRPr="00305302" w:rsidRDefault="00983A6F" w:rsidP="000B6E0E">
            <w:pPr>
              <w:widowControl w:val="0"/>
              <w:rPr>
                <w:rFonts w:ascii="Open Sans" w:hAnsi="Open Sans" w:cs="Open Sans"/>
                <w:i/>
                <w:sz w:val="24"/>
                <w:szCs w:val="24"/>
              </w:rPr>
            </w:pPr>
          </w:p>
        </w:tc>
        <w:tc>
          <w:tcPr>
            <w:tcW w:w="744" w:type="pct"/>
          </w:tcPr>
          <w:p w14:paraId="08F0956F" w14:textId="77777777" w:rsidR="00983A6F" w:rsidRPr="00305302" w:rsidRDefault="00983A6F" w:rsidP="000B6E0E">
            <w:pPr>
              <w:widowControl w:val="0"/>
              <w:rPr>
                <w:rFonts w:ascii="Open Sans" w:hAnsi="Open Sans" w:cs="Open Sans"/>
                <w:i/>
                <w:sz w:val="24"/>
                <w:szCs w:val="24"/>
              </w:rPr>
            </w:pPr>
          </w:p>
        </w:tc>
        <w:tc>
          <w:tcPr>
            <w:tcW w:w="377" w:type="pct"/>
          </w:tcPr>
          <w:p w14:paraId="10A187D0" w14:textId="77777777" w:rsidR="00983A6F" w:rsidRPr="00305302" w:rsidRDefault="00983A6F" w:rsidP="000B6E0E">
            <w:pPr>
              <w:widowControl w:val="0"/>
              <w:rPr>
                <w:rFonts w:ascii="Open Sans" w:hAnsi="Open Sans" w:cs="Open Sans"/>
                <w:i/>
                <w:sz w:val="24"/>
                <w:szCs w:val="24"/>
              </w:rPr>
            </w:pPr>
          </w:p>
        </w:tc>
        <w:tc>
          <w:tcPr>
            <w:tcW w:w="378" w:type="pct"/>
          </w:tcPr>
          <w:p w14:paraId="1FE3EACA" w14:textId="77777777" w:rsidR="00983A6F" w:rsidRPr="00305302" w:rsidRDefault="00983A6F" w:rsidP="000B6E0E">
            <w:pPr>
              <w:widowControl w:val="0"/>
              <w:rPr>
                <w:rFonts w:ascii="Open Sans" w:hAnsi="Open Sans" w:cs="Open Sans"/>
                <w:i/>
                <w:sz w:val="24"/>
                <w:szCs w:val="24"/>
              </w:rPr>
            </w:pPr>
          </w:p>
        </w:tc>
      </w:tr>
      <w:tr w:rsidR="00687314" w:rsidRPr="00305302" w14:paraId="6C3740FF" w14:textId="77777777" w:rsidTr="13410F1C">
        <w:trPr>
          <w:trHeight w:val="144"/>
        </w:trPr>
        <w:tc>
          <w:tcPr>
            <w:tcW w:w="412" w:type="pct"/>
          </w:tcPr>
          <w:p w14:paraId="41C6D3A2" w14:textId="4814F986" w:rsidR="00983A6F" w:rsidRPr="00305302" w:rsidRDefault="00220D05" w:rsidP="00220D05">
            <w:pPr>
              <w:widowControl w:val="0"/>
              <w:rPr>
                <w:rFonts w:ascii="Open Sans" w:hAnsi="Open Sans" w:cs="Open Sans"/>
                <w:i/>
                <w:sz w:val="24"/>
                <w:szCs w:val="24"/>
              </w:rPr>
            </w:pPr>
            <w:r>
              <w:rPr>
                <w:rFonts w:ascii="Open Sans" w:hAnsi="Open Sans" w:cs="Open Sans"/>
                <w:i/>
                <w:sz w:val="24"/>
                <w:szCs w:val="24"/>
              </w:rPr>
              <w:t>3</w:t>
            </w:r>
            <w:r w:rsidR="00687314">
              <w:rPr>
                <w:rFonts w:ascii="Open Sans" w:hAnsi="Open Sans" w:cs="Open Sans"/>
                <w:i/>
                <w:sz w:val="24"/>
                <w:szCs w:val="24"/>
              </w:rPr>
              <w:t>.</w:t>
            </w:r>
          </w:p>
        </w:tc>
        <w:tc>
          <w:tcPr>
            <w:tcW w:w="1330" w:type="pct"/>
          </w:tcPr>
          <w:p w14:paraId="03B1BFD4" w14:textId="7D2B451A" w:rsidR="00983A6F" w:rsidRPr="00305302" w:rsidRDefault="00983A6F" w:rsidP="000B6E0E">
            <w:pPr>
              <w:widowControl w:val="0"/>
              <w:rPr>
                <w:rFonts w:ascii="Open Sans" w:hAnsi="Open Sans" w:cs="Open Sans"/>
                <w:i/>
                <w:sz w:val="24"/>
                <w:szCs w:val="24"/>
              </w:rPr>
            </w:pPr>
          </w:p>
        </w:tc>
        <w:tc>
          <w:tcPr>
            <w:tcW w:w="748" w:type="pct"/>
          </w:tcPr>
          <w:p w14:paraId="5518D08D" w14:textId="0006F4EE" w:rsidR="00983A6F" w:rsidRPr="00305302" w:rsidRDefault="00983A6F" w:rsidP="000B6E0E">
            <w:pPr>
              <w:widowControl w:val="0"/>
              <w:rPr>
                <w:rFonts w:ascii="Open Sans" w:hAnsi="Open Sans" w:cs="Open Sans"/>
                <w:i/>
                <w:sz w:val="24"/>
                <w:szCs w:val="24"/>
              </w:rPr>
            </w:pPr>
          </w:p>
        </w:tc>
        <w:tc>
          <w:tcPr>
            <w:tcW w:w="574" w:type="pct"/>
          </w:tcPr>
          <w:p w14:paraId="34059554" w14:textId="25EEF2F4" w:rsidR="00983A6F" w:rsidRPr="00305302" w:rsidRDefault="00983A6F" w:rsidP="000B6E0E">
            <w:pPr>
              <w:widowControl w:val="0"/>
              <w:rPr>
                <w:rFonts w:ascii="Open Sans" w:hAnsi="Open Sans" w:cs="Open Sans"/>
                <w:i/>
                <w:sz w:val="24"/>
                <w:szCs w:val="24"/>
              </w:rPr>
            </w:pPr>
          </w:p>
        </w:tc>
        <w:tc>
          <w:tcPr>
            <w:tcW w:w="437" w:type="pct"/>
          </w:tcPr>
          <w:p w14:paraId="553E84C4" w14:textId="5AEB3FB9" w:rsidR="00983A6F" w:rsidRPr="00305302" w:rsidRDefault="00983A6F" w:rsidP="000B6E0E">
            <w:pPr>
              <w:widowControl w:val="0"/>
              <w:rPr>
                <w:rFonts w:ascii="Open Sans" w:hAnsi="Open Sans" w:cs="Open Sans"/>
                <w:i/>
                <w:sz w:val="24"/>
                <w:szCs w:val="24"/>
              </w:rPr>
            </w:pPr>
          </w:p>
        </w:tc>
        <w:tc>
          <w:tcPr>
            <w:tcW w:w="744" w:type="pct"/>
          </w:tcPr>
          <w:p w14:paraId="5A783775" w14:textId="77777777" w:rsidR="00983A6F" w:rsidRPr="00305302" w:rsidRDefault="00983A6F" w:rsidP="000B6E0E">
            <w:pPr>
              <w:widowControl w:val="0"/>
              <w:rPr>
                <w:rFonts w:ascii="Open Sans" w:hAnsi="Open Sans" w:cs="Open Sans"/>
                <w:i/>
                <w:sz w:val="24"/>
                <w:szCs w:val="24"/>
              </w:rPr>
            </w:pPr>
          </w:p>
        </w:tc>
        <w:tc>
          <w:tcPr>
            <w:tcW w:w="377" w:type="pct"/>
          </w:tcPr>
          <w:p w14:paraId="50F45EB1" w14:textId="77777777" w:rsidR="00983A6F" w:rsidRPr="00305302" w:rsidRDefault="00983A6F" w:rsidP="000B6E0E">
            <w:pPr>
              <w:widowControl w:val="0"/>
              <w:rPr>
                <w:rFonts w:ascii="Open Sans" w:hAnsi="Open Sans" w:cs="Open Sans"/>
                <w:i/>
                <w:sz w:val="24"/>
                <w:szCs w:val="24"/>
              </w:rPr>
            </w:pPr>
          </w:p>
        </w:tc>
        <w:tc>
          <w:tcPr>
            <w:tcW w:w="378" w:type="pct"/>
          </w:tcPr>
          <w:p w14:paraId="49E18850" w14:textId="77777777" w:rsidR="00983A6F" w:rsidRPr="00305302" w:rsidRDefault="00983A6F" w:rsidP="000B6E0E">
            <w:pPr>
              <w:widowControl w:val="0"/>
              <w:rPr>
                <w:rFonts w:ascii="Open Sans" w:hAnsi="Open Sans" w:cs="Open Sans"/>
                <w:i/>
                <w:sz w:val="24"/>
                <w:szCs w:val="24"/>
              </w:rPr>
            </w:pPr>
          </w:p>
        </w:tc>
      </w:tr>
      <w:tr w:rsidR="00687314" w:rsidRPr="00305302" w14:paraId="130E54AC" w14:textId="77777777" w:rsidTr="13410F1C">
        <w:trPr>
          <w:trHeight w:val="140"/>
        </w:trPr>
        <w:tc>
          <w:tcPr>
            <w:tcW w:w="412" w:type="pct"/>
          </w:tcPr>
          <w:p w14:paraId="1EC571F9" w14:textId="06B5A717" w:rsidR="00983A6F" w:rsidRPr="00305302" w:rsidRDefault="00220D05" w:rsidP="000B6E0E">
            <w:pPr>
              <w:widowControl w:val="0"/>
              <w:rPr>
                <w:rFonts w:ascii="Open Sans" w:hAnsi="Open Sans" w:cs="Open Sans"/>
                <w:i/>
                <w:sz w:val="24"/>
                <w:szCs w:val="24"/>
              </w:rPr>
            </w:pPr>
            <w:r>
              <w:rPr>
                <w:rFonts w:ascii="Open Sans" w:hAnsi="Open Sans" w:cs="Open Sans"/>
                <w:i/>
                <w:sz w:val="24"/>
                <w:szCs w:val="24"/>
              </w:rPr>
              <w:t>4</w:t>
            </w:r>
            <w:r w:rsidR="00D76E2E">
              <w:rPr>
                <w:rFonts w:ascii="Open Sans" w:hAnsi="Open Sans" w:cs="Open Sans"/>
                <w:i/>
                <w:sz w:val="24"/>
                <w:szCs w:val="24"/>
              </w:rPr>
              <w:t>.</w:t>
            </w:r>
          </w:p>
        </w:tc>
        <w:tc>
          <w:tcPr>
            <w:tcW w:w="1330" w:type="pct"/>
          </w:tcPr>
          <w:p w14:paraId="17B21056" w14:textId="0A89BFD0" w:rsidR="00983A6F" w:rsidRPr="00305302" w:rsidRDefault="00983A6F" w:rsidP="000B6E0E">
            <w:pPr>
              <w:widowControl w:val="0"/>
              <w:rPr>
                <w:rFonts w:ascii="Open Sans" w:hAnsi="Open Sans" w:cs="Open Sans"/>
                <w:i/>
                <w:sz w:val="24"/>
                <w:szCs w:val="24"/>
              </w:rPr>
            </w:pPr>
          </w:p>
        </w:tc>
        <w:tc>
          <w:tcPr>
            <w:tcW w:w="748" w:type="pct"/>
          </w:tcPr>
          <w:p w14:paraId="25297388" w14:textId="30A379F0" w:rsidR="00983A6F" w:rsidRPr="00305302" w:rsidRDefault="00983A6F" w:rsidP="000B6E0E">
            <w:pPr>
              <w:widowControl w:val="0"/>
              <w:rPr>
                <w:rFonts w:ascii="Open Sans" w:hAnsi="Open Sans" w:cs="Open Sans"/>
                <w:i/>
                <w:sz w:val="24"/>
                <w:szCs w:val="24"/>
              </w:rPr>
            </w:pPr>
          </w:p>
        </w:tc>
        <w:tc>
          <w:tcPr>
            <w:tcW w:w="574" w:type="pct"/>
          </w:tcPr>
          <w:p w14:paraId="4241FC67" w14:textId="14984533" w:rsidR="00983A6F" w:rsidRPr="00305302" w:rsidRDefault="00983A6F" w:rsidP="000B6E0E">
            <w:pPr>
              <w:widowControl w:val="0"/>
              <w:rPr>
                <w:rFonts w:ascii="Open Sans" w:hAnsi="Open Sans" w:cs="Open Sans"/>
                <w:i/>
                <w:sz w:val="24"/>
                <w:szCs w:val="24"/>
              </w:rPr>
            </w:pPr>
          </w:p>
        </w:tc>
        <w:tc>
          <w:tcPr>
            <w:tcW w:w="437" w:type="pct"/>
          </w:tcPr>
          <w:p w14:paraId="787CC6A5" w14:textId="0DF895D2" w:rsidR="00983A6F" w:rsidRPr="00305302" w:rsidRDefault="00983A6F" w:rsidP="000B6E0E">
            <w:pPr>
              <w:widowControl w:val="0"/>
              <w:rPr>
                <w:rFonts w:ascii="Open Sans" w:hAnsi="Open Sans" w:cs="Open Sans"/>
                <w:i/>
                <w:sz w:val="24"/>
                <w:szCs w:val="24"/>
              </w:rPr>
            </w:pPr>
          </w:p>
        </w:tc>
        <w:tc>
          <w:tcPr>
            <w:tcW w:w="744" w:type="pct"/>
          </w:tcPr>
          <w:p w14:paraId="65DD8FDD" w14:textId="77777777" w:rsidR="00983A6F" w:rsidRPr="00305302" w:rsidRDefault="00983A6F" w:rsidP="000B6E0E">
            <w:pPr>
              <w:widowControl w:val="0"/>
              <w:rPr>
                <w:rFonts w:ascii="Open Sans" w:hAnsi="Open Sans" w:cs="Open Sans"/>
                <w:i/>
                <w:sz w:val="24"/>
                <w:szCs w:val="24"/>
              </w:rPr>
            </w:pPr>
          </w:p>
        </w:tc>
        <w:tc>
          <w:tcPr>
            <w:tcW w:w="377" w:type="pct"/>
          </w:tcPr>
          <w:p w14:paraId="7FE50F16" w14:textId="77777777" w:rsidR="00983A6F" w:rsidRPr="00305302" w:rsidRDefault="00983A6F" w:rsidP="000B6E0E">
            <w:pPr>
              <w:widowControl w:val="0"/>
              <w:rPr>
                <w:rFonts w:ascii="Open Sans" w:hAnsi="Open Sans" w:cs="Open Sans"/>
                <w:i/>
                <w:sz w:val="24"/>
                <w:szCs w:val="24"/>
              </w:rPr>
            </w:pPr>
          </w:p>
        </w:tc>
        <w:tc>
          <w:tcPr>
            <w:tcW w:w="378" w:type="pct"/>
          </w:tcPr>
          <w:p w14:paraId="1180BE39" w14:textId="77777777" w:rsidR="00983A6F" w:rsidRPr="00305302" w:rsidRDefault="00983A6F" w:rsidP="000B6E0E">
            <w:pPr>
              <w:widowControl w:val="0"/>
              <w:rPr>
                <w:rFonts w:ascii="Open Sans" w:hAnsi="Open Sans" w:cs="Open Sans"/>
                <w:i/>
                <w:sz w:val="24"/>
                <w:szCs w:val="24"/>
              </w:rPr>
            </w:pPr>
          </w:p>
        </w:tc>
      </w:tr>
      <w:tr w:rsidR="00687314" w:rsidRPr="00305302" w14:paraId="3C00AA1B" w14:textId="77777777" w:rsidTr="13410F1C">
        <w:trPr>
          <w:trHeight w:val="140"/>
        </w:trPr>
        <w:tc>
          <w:tcPr>
            <w:tcW w:w="412" w:type="pct"/>
            <w:tcBorders>
              <w:bottom w:val="single" w:sz="8" w:space="0" w:color="000000" w:themeColor="text1"/>
            </w:tcBorders>
          </w:tcPr>
          <w:p w14:paraId="27D2F44C" w14:textId="42B2BCF9" w:rsidR="00983A6F" w:rsidRPr="00305302" w:rsidRDefault="00220D05" w:rsidP="000B6E0E">
            <w:pPr>
              <w:widowControl w:val="0"/>
              <w:rPr>
                <w:rFonts w:ascii="Open Sans" w:hAnsi="Open Sans" w:cs="Open Sans"/>
                <w:i/>
                <w:sz w:val="24"/>
                <w:szCs w:val="24"/>
              </w:rPr>
            </w:pPr>
            <w:r>
              <w:rPr>
                <w:rFonts w:ascii="Open Sans" w:hAnsi="Open Sans" w:cs="Open Sans"/>
                <w:i/>
                <w:sz w:val="24"/>
                <w:szCs w:val="24"/>
              </w:rPr>
              <w:t>5</w:t>
            </w:r>
            <w:r w:rsidR="00D76E2E">
              <w:rPr>
                <w:rFonts w:ascii="Open Sans" w:hAnsi="Open Sans" w:cs="Open Sans"/>
                <w:i/>
                <w:sz w:val="24"/>
                <w:szCs w:val="24"/>
              </w:rPr>
              <w:t>.</w:t>
            </w:r>
          </w:p>
        </w:tc>
        <w:tc>
          <w:tcPr>
            <w:tcW w:w="1330" w:type="pct"/>
            <w:tcBorders>
              <w:bottom w:val="single" w:sz="8" w:space="0" w:color="000000" w:themeColor="text1"/>
            </w:tcBorders>
          </w:tcPr>
          <w:p w14:paraId="62F2C8B8" w14:textId="619036F2" w:rsidR="00983A6F" w:rsidRPr="00305302" w:rsidRDefault="00983A6F" w:rsidP="000B6E0E">
            <w:pPr>
              <w:widowControl w:val="0"/>
              <w:rPr>
                <w:rFonts w:ascii="Open Sans" w:hAnsi="Open Sans" w:cs="Open Sans"/>
                <w:i/>
                <w:sz w:val="24"/>
                <w:szCs w:val="24"/>
              </w:rPr>
            </w:pPr>
          </w:p>
        </w:tc>
        <w:tc>
          <w:tcPr>
            <w:tcW w:w="748" w:type="pct"/>
            <w:tcBorders>
              <w:bottom w:val="single" w:sz="8" w:space="0" w:color="000000" w:themeColor="text1"/>
            </w:tcBorders>
          </w:tcPr>
          <w:p w14:paraId="170B3521" w14:textId="7498DE71" w:rsidR="00983A6F" w:rsidRPr="00305302" w:rsidRDefault="00983A6F" w:rsidP="000B6E0E">
            <w:pPr>
              <w:widowControl w:val="0"/>
              <w:rPr>
                <w:rFonts w:ascii="Open Sans" w:hAnsi="Open Sans" w:cs="Open Sans"/>
                <w:i/>
                <w:sz w:val="24"/>
                <w:szCs w:val="24"/>
              </w:rPr>
            </w:pPr>
          </w:p>
        </w:tc>
        <w:tc>
          <w:tcPr>
            <w:tcW w:w="574" w:type="pct"/>
            <w:tcBorders>
              <w:bottom w:val="single" w:sz="8" w:space="0" w:color="000000" w:themeColor="text1"/>
            </w:tcBorders>
          </w:tcPr>
          <w:p w14:paraId="2401F740" w14:textId="279A90E9" w:rsidR="00983A6F" w:rsidRPr="00305302" w:rsidRDefault="00983A6F" w:rsidP="000B6E0E">
            <w:pPr>
              <w:widowControl w:val="0"/>
              <w:rPr>
                <w:rFonts w:ascii="Open Sans" w:hAnsi="Open Sans" w:cs="Open Sans"/>
                <w:i/>
                <w:sz w:val="24"/>
                <w:szCs w:val="24"/>
              </w:rPr>
            </w:pPr>
          </w:p>
        </w:tc>
        <w:tc>
          <w:tcPr>
            <w:tcW w:w="437" w:type="pct"/>
            <w:tcBorders>
              <w:bottom w:val="single" w:sz="8" w:space="0" w:color="000000" w:themeColor="text1"/>
            </w:tcBorders>
          </w:tcPr>
          <w:p w14:paraId="7A7717EE" w14:textId="6FB5F7DC" w:rsidR="00983A6F" w:rsidRPr="00305302" w:rsidRDefault="00983A6F" w:rsidP="000B6E0E">
            <w:pPr>
              <w:widowControl w:val="0"/>
              <w:rPr>
                <w:rFonts w:ascii="Open Sans" w:hAnsi="Open Sans" w:cs="Open Sans"/>
                <w:i/>
                <w:sz w:val="24"/>
                <w:szCs w:val="24"/>
              </w:rPr>
            </w:pPr>
          </w:p>
        </w:tc>
        <w:tc>
          <w:tcPr>
            <w:tcW w:w="744" w:type="pct"/>
            <w:tcBorders>
              <w:bottom w:val="single" w:sz="8" w:space="0" w:color="000000" w:themeColor="text1"/>
            </w:tcBorders>
          </w:tcPr>
          <w:p w14:paraId="45DE02D1" w14:textId="77777777" w:rsidR="00983A6F" w:rsidRPr="00305302" w:rsidRDefault="00983A6F" w:rsidP="000B6E0E">
            <w:pPr>
              <w:widowControl w:val="0"/>
              <w:rPr>
                <w:rFonts w:ascii="Open Sans" w:hAnsi="Open Sans" w:cs="Open Sans"/>
                <w:i/>
                <w:sz w:val="24"/>
                <w:szCs w:val="24"/>
              </w:rPr>
            </w:pPr>
          </w:p>
        </w:tc>
        <w:tc>
          <w:tcPr>
            <w:tcW w:w="377" w:type="pct"/>
            <w:tcBorders>
              <w:bottom w:val="single" w:sz="8" w:space="0" w:color="000000" w:themeColor="text1"/>
            </w:tcBorders>
          </w:tcPr>
          <w:p w14:paraId="711EE16B" w14:textId="77777777" w:rsidR="00983A6F" w:rsidRPr="00305302" w:rsidRDefault="00983A6F" w:rsidP="000B6E0E">
            <w:pPr>
              <w:widowControl w:val="0"/>
              <w:rPr>
                <w:rFonts w:ascii="Open Sans" w:hAnsi="Open Sans" w:cs="Open Sans"/>
                <w:i/>
                <w:sz w:val="24"/>
                <w:szCs w:val="24"/>
              </w:rPr>
            </w:pPr>
          </w:p>
        </w:tc>
        <w:tc>
          <w:tcPr>
            <w:tcW w:w="378" w:type="pct"/>
            <w:tcBorders>
              <w:bottom w:val="single" w:sz="8" w:space="0" w:color="000000" w:themeColor="text1"/>
            </w:tcBorders>
          </w:tcPr>
          <w:p w14:paraId="48BAA960" w14:textId="77777777" w:rsidR="00983A6F" w:rsidRPr="00305302" w:rsidRDefault="00983A6F" w:rsidP="000B6E0E">
            <w:pPr>
              <w:widowControl w:val="0"/>
              <w:rPr>
                <w:rFonts w:ascii="Open Sans" w:hAnsi="Open Sans" w:cs="Open Sans"/>
                <w:i/>
                <w:sz w:val="24"/>
                <w:szCs w:val="24"/>
              </w:rPr>
            </w:pPr>
          </w:p>
        </w:tc>
      </w:tr>
    </w:tbl>
    <w:p w14:paraId="5C9F9B62" w14:textId="6194F815" w:rsidR="009A1DAD" w:rsidRDefault="009A1DAD" w:rsidP="00323DFB">
      <w:pPr>
        <w:spacing w:after="0"/>
        <w:rPr>
          <w:rFonts w:ascii="Open Sans" w:hAnsi="Open Sans" w:cs="Open Sans"/>
          <w:b/>
          <w:sz w:val="24"/>
          <w:szCs w:val="24"/>
        </w:rPr>
      </w:pPr>
    </w:p>
    <w:p w14:paraId="2AFE3B49" w14:textId="77777777" w:rsidR="00323DFB" w:rsidRPr="000D0BE8" w:rsidRDefault="00323DFB" w:rsidP="00323DFB">
      <w:pPr>
        <w:spacing w:after="0"/>
        <w:rPr>
          <w:rFonts w:ascii="Open Sans" w:hAnsi="Open Sans" w:cs="Open Sans"/>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1701"/>
        <w:gridCol w:w="1701"/>
      </w:tblGrid>
      <w:tr w:rsidR="00323DFB" w:rsidRPr="00323DFB" w14:paraId="4FDF31F1" w14:textId="77777777" w:rsidTr="13410F1C">
        <w:trPr>
          <w:trHeight w:val="545"/>
        </w:trPr>
        <w:tc>
          <w:tcPr>
            <w:tcW w:w="15021" w:type="dxa"/>
            <w:gridSpan w:val="3"/>
            <w:shd w:val="clear" w:color="auto" w:fill="D9D9D9" w:themeFill="background1" w:themeFillShade="D9"/>
            <w:vAlign w:val="center"/>
          </w:tcPr>
          <w:p w14:paraId="70AA49D4" w14:textId="38C670FB" w:rsidR="00323DFB" w:rsidRPr="00E96EE6" w:rsidRDefault="5B9EB68B" w:rsidP="000359EC">
            <w:pPr>
              <w:pStyle w:val="ListParagraph"/>
              <w:widowControl w:val="0"/>
              <w:numPr>
                <w:ilvl w:val="0"/>
                <w:numId w:val="13"/>
              </w:numPr>
              <w:spacing w:after="0"/>
              <w:ind w:left="448" w:hanging="448"/>
              <w:rPr>
                <w:rFonts w:ascii="Open Sans" w:hAnsi="Open Sans" w:cs="Open Sans"/>
                <w:b/>
                <w:sz w:val="28"/>
                <w:szCs w:val="28"/>
              </w:rPr>
            </w:pPr>
            <w:r w:rsidRPr="13410F1C">
              <w:rPr>
                <w:rFonts w:ascii="Open Sans" w:hAnsi="Open Sans" w:cs="Open Sans"/>
                <w:b/>
                <w:bCs/>
                <w:sz w:val="28"/>
                <w:szCs w:val="28"/>
              </w:rPr>
              <w:t>Programme Specification Amendments</w:t>
            </w:r>
          </w:p>
        </w:tc>
      </w:tr>
      <w:tr w:rsidR="00E45BB4" w:rsidRPr="00305302" w14:paraId="72F820F3" w14:textId="77777777" w:rsidTr="13410F1C">
        <w:trPr>
          <w:trHeight w:val="545"/>
        </w:trPr>
        <w:tc>
          <w:tcPr>
            <w:tcW w:w="11619" w:type="dxa"/>
            <w:vAlign w:val="center"/>
          </w:tcPr>
          <w:p w14:paraId="136EA89C" w14:textId="23A9C2DB" w:rsidR="00E45BB4" w:rsidRPr="00E45BB4" w:rsidRDefault="00E45BB4" w:rsidP="00E45BB4">
            <w:pPr>
              <w:widowControl w:val="0"/>
              <w:spacing w:after="0"/>
              <w:rPr>
                <w:rFonts w:ascii="Open Sans" w:hAnsi="Open Sans" w:cs="Open Sans"/>
                <w:bCs/>
                <w:sz w:val="24"/>
                <w:szCs w:val="24"/>
              </w:rPr>
            </w:pPr>
            <w:r w:rsidRPr="00E45BB4">
              <w:rPr>
                <w:rFonts w:ascii="Open Sans" w:hAnsi="Open Sans" w:cs="Open Sans"/>
                <w:bCs/>
                <w:sz w:val="24"/>
                <w:szCs w:val="24"/>
              </w:rPr>
              <w:t>Is there anything arising from this report that requires a change to the Programme Specification?</w:t>
            </w:r>
          </w:p>
        </w:tc>
        <w:tc>
          <w:tcPr>
            <w:tcW w:w="1701" w:type="dxa"/>
            <w:vAlign w:val="center"/>
          </w:tcPr>
          <w:p w14:paraId="1747316E" w14:textId="1B6968E6" w:rsidR="00E45BB4" w:rsidRPr="00E96EE6" w:rsidRDefault="00E45BB4" w:rsidP="00E45BB4">
            <w:pPr>
              <w:widowControl w:val="0"/>
              <w:spacing w:after="0"/>
              <w:jc w:val="center"/>
              <w:rPr>
                <w:rFonts w:ascii="Open Sans" w:hAnsi="Open Sans" w:cs="Open Sans"/>
                <w:bCs/>
                <w:sz w:val="24"/>
                <w:szCs w:val="24"/>
              </w:rPr>
            </w:pPr>
            <w:r w:rsidRPr="00305302">
              <w:rPr>
                <w:rFonts w:ascii="Open Sans" w:hAnsi="Open Sans" w:cs="Open Sans"/>
                <w:b/>
                <w:sz w:val="24"/>
                <w:szCs w:val="24"/>
              </w:rPr>
              <w:t>Yes</w:t>
            </w:r>
            <w:r>
              <w:rPr>
                <w:rFonts w:ascii="Open Sans" w:hAnsi="Open Sans" w:cs="Open Sans"/>
                <w:b/>
                <w:sz w:val="24"/>
                <w:szCs w:val="24"/>
              </w:rPr>
              <w:t xml:space="preserve">  </w:t>
            </w:r>
            <w:sdt>
              <w:sdtPr>
                <w:rPr>
                  <w:rFonts w:ascii="Open Sans" w:hAnsi="Open Sans" w:cs="Open Sans"/>
                  <w:b/>
                  <w:i/>
                  <w:sz w:val="24"/>
                  <w:szCs w:val="24"/>
                </w:rPr>
                <w:id w:val="-663466486"/>
                <w14:checkbox>
                  <w14:checked w14:val="0"/>
                  <w14:checkedState w14:val="2612" w14:font="MS Gothic"/>
                  <w14:uncheckedState w14:val="2610" w14:font="MS Gothic"/>
                </w14:checkbox>
              </w:sdtPr>
              <w:sdtEndPr/>
              <w:sdtContent>
                <w:r>
                  <w:rPr>
                    <w:rFonts w:ascii="MS Gothic" w:eastAsia="MS Gothic" w:hAnsi="MS Gothic" w:cs="Open Sans" w:hint="eastAsia"/>
                    <w:b/>
                    <w:i/>
                    <w:sz w:val="24"/>
                    <w:szCs w:val="24"/>
                  </w:rPr>
                  <w:t>☐</w:t>
                </w:r>
              </w:sdtContent>
            </w:sdt>
          </w:p>
        </w:tc>
        <w:tc>
          <w:tcPr>
            <w:tcW w:w="1701" w:type="dxa"/>
            <w:vAlign w:val="center"/>
          </w:tcPr>
          <w:p w14:paraId="1CA7F895" w14:textId="6C1FFFF0" w:rsidR="00E45BB4" w:rsidRPr="00E96EE6" w:rsidRDefault="00E45BB4" w:rsidP="00E45BB4">
            <w:pPr>
              <w:widowControl w:val="0"/>
              <w:spacing w:after="0"/>
              <w:jc w:val="center"/>
              <w:rPr>
                <w:rFonts w:ascii="Open Sans" w:hAnsi="Open Sans" w:cs="Open Sans"/>
                <w:bCs/>
                <w:sz w:val="24"/>
                <w:szCs w:val="24"/>
              </w:rPr>
            </w:pPr>
            <w:r w:rsidRPr="00305302">
              <w:rPr>
                <w:rFonts w:ascii="Open Sans" w:hAnsi="Open Sans" w:cs="Open Sans"/>
                <w:b/>
                <w:sz w:val="24"/>
                <w:szCs w:val="24"/>
              </w:rPr>
              <w:t>No</w:t>
            </w:r>
            <w:r>
              <w:rPr>
                <w:rFonts w:ascii="Open Sans" w:hAnsi="Open Sans" w:cs="Open Sans"/>
                <w:b/>
                <w:sz w:val="24"/>
                <w:szCs w:val="24"/>
              </w:rPr>
              <w:t xml:space="preserve">  </w:t>
            </w:r>
            <w:sdt>
              <w:sdtPr>
                <w:rPr>
                  <w:rFonts w:ascii="Open Sans" w:hAnsi="Open Sans" w:cs="Open Sans"/>
                  <w:b/>
                  <w:i/>
                  <w:sz w:val="24"/>
                  <w:szCs w:val="24"/>
                </w:rPr>
                <w:id w:val="-105354701"/>
                <w14:checkbox>
                  <w14:checked w14:val="0"/>
                  <w14:checkedState w14:val="2612" w14:font="MS Gothic"/>
                  <w14:uncheckedState w14:val="2610" w14:font="MS Gothic"/>
                </w14:checkbox>
              </w:sdtPr>
              <w:sdtEndPr/>
              <w:sdtContent>
                <w:r>
                  <w:rPr>
                    <w:rFonts w:ascii="MS Gothic" w:eastAsia="MS Gothic" w:hAnsi="MS Gothic" w:cs="Open Sans" w:hint="eastAsia"/>
                    <w:b/>
                    <w:i/>
                    <w:sz w:val="24"/>
                    <w:szCs w:val="24"/>
                  </w:rPr>
                  <w:t>☐</w:t>
                </w:r>
              </w:sdtContent>
            </w:sdt>
          </w:p>
        </w:tc>
      </w:tr>
      <w:tr w:rsidR="00983A6F" w:rsidRPr="00305302" w14:paraId="2483DDC4" w14:textId="77777777" w:rsidTr="13410F1C">
        <w:trPr>
          <w:trHeight w:val="545"/>
        </w:trPr>
        <w:tc>
          <w:tcPr>
            <w:tcW w:w="15021" w:type="dxa"/>
            <w:gridSpan w:val="3"/>
            <w:shd w:val="clear" w:color="auto" w:fill="F2F2F2" w:themeFill="background1" w:themeFillShade="F2"/>
          </w:tcPr>
          <w:p w14:paraId="7EA73AE3" w14:textId="0EBF9B05" w:rsidR="00983A6F" w:rsidRPr="00305302" w:rsidRDefault="00983A6F" w:rsidP="000D0BE8">
            <w:pPr>
              <w:widowControl w:val="0"/>
              <w:spacing w:after="0"/>
              <w:rPr>
                <w:rFonts w:ascii="Open Sans" w:hAnsi="Open Sans" w:cs="Open Sans"/>
                <w:sz w:val="24"/>
                <w:szCs w:val="24"/>
              </w:rPr>
            </w:pPr>
            <w:r w:rsidRPr="00305302">
              <w:rPr>
                <w:rFonts w:ascii="Open Sans" w:hAnsi="Open Sans" w:cs="Open Sans"/>
                <w:sz w:val="24"/>
                <w:szCs w:val="24"/>
              </w:rPr>
              <w:t xml:space="preserve">Please note that </w:t>
            </w:r>
            <w:r w:rsidRPr="00886D32">
              <w:rPr>
                <w:rFonts w:ascii="Open Sans" w:hAnsi="Open Sans" w:cs="Open Sans"/>
                <w:i/>
                <w:iCs/>
                <w:sz w:val="24"/>
                <w:szCs w:val="24"/>
              </w:rPr>
              <w:t>Major</w:t>
            </w:r>
            <w:r w:rsidRPr="00305302">
              <w:rPr>
                <w:rFonts w:ascii="Open Sans" w:hAnsi="Open Sans" w:cs="Open Sans"/>
                <w:sz w:val="24"/>
                <w:szCs w:val="24"/>
              </w:rPr>
              <w:t xml:space="preserve"> amendments to the Programme Specification must be requested using the </w:t>
            </w:r>
            <w:hyperlink r:id="rId15" w:history="1">
              <w:r w:rsidRPr="00465EF8">
                <w:rPr>
                  <w:rStyle w:val="Hyperlink"/>
                  <w:rFonts w:ascii="Open Sans" w:hAnsi="Open Sans" w:cs="Open Sans"/>
                  <w:sz w:val="24"/>
                  <w:szCs w:val="24"/>
                </w:rPr>
                <w:t>Prog</w:t>
              </w:r>
              <w:r w:rsidRPr="00465EF8">
                <w:rPr>
                  <w:rStyle w:val="Hyperlink"/>
                  <w:rFonts w:ascii="Open Sans" w:hAnsi="Open Sans" w:cs="Open Sans"/>
                  <w:sz w:val="24"/>
                  <w:szCs w:val="24"/>
                </w:rPr>
                <w:t>r</w:t>
              </w:r>
              <w:r w:rsidRPr="00465EF8">
                <w:rPr>
                  <w:rStyle w:val="Hyperlink"/>
                  <w:rFonts w:ascii="Open Sans" w:hAnsi="Open Sans" w:cs="Open Sans"/>
                  <w:sz w:val="24"/>
                  <w:szCs w:val="24"/>
                </w:rPr>
                <w:t>am</w:t>
              </w:r>
              <w:r w:rsidRPr="00465EF8">
                <w:rPr>
                  <w:rStyle w:val="Hyperlink"/>
                  <w:rFonts w:ascii="Open Sans" w:hAnsi="Open Sans" w:cs="Open Sans"/>
                  <w:sz w:val="24"/>
                  <w:szCs w:val="24"/>
                </w:rPr>
                <w:t>m</w:t>
              </w:r>
              <w:r w:rsidRPr="00465EF8">
                <w:rPr>
                  <w:rStyle w:val="Hyperlink"/>
                  <w:rFonts w:ascii="Open Sans" w:hAnsi="Open Sans" w:cs="Open Sans"/>
                  <w:sz w:val="24"/>
                  <w:szCs w:val="24"/>
                </w:rPr>
                <w:t>e &amp; Module Amendment Form</w:t>
              </w:r>
            </w:hyperlink>
            <w:r w:rsidRPr="00305302">
              <w:rPr>
                <w:rFonts w:ascii="Open Sans" w:hAnsi="Open Sans" w:cs="Open Sans"/>
                <w:sz w:val="24"/>
                <w:szCs w:val="24"/>
              </w:rPr>
              <w:t xml:space="preserve"> and be submitted through the Faculty P</w:t>
            </w:r>
            <w:r w:rsidR="00AB0393">
              <w:rPr>
                <w:rFonts w:ascii="Open Sans" w:hAnsi="Open Sans" w:cs="Open Sans"/>
                <w:sz w:val="24"/>
                <w:szCs w:val="24"/>
              </w:rPr>
              <w:t xml:space="preserve">ostgraduate </w:t>
            </w:r>
            <w:r w:rsidRPr="00305302">
              <w:rPr>
                <w:rFonts w:ascii="Open Sans" w:hAnsi="Open Sans" w:cs="Open Sans"/>
                <w:sz w:val="24"/>
                <w:szCs w:val="24"/>
              </w:rPr>
              <w:t>T</w:t>
            </w:r>
            <w:r w:rsidR="00AB0393">
              <w:rPr>
                <w:rFonts w:ascii="Open Sans" w:hAnsi="Open Sans" w:cs="Open Sans"/>
                <w:sz w:val="24"/>
                <w:szCs w:val="24"/>
              </w:rPr>
              <w:t>aught</w:t>
            </w:r>
            <w:r w:rsidRPr="00305302">
              <w:rPr>
                <w:rFonts w:ascii="Open Sans" w:hAnsi="Open Sans" w:cs="Open Sans"/>
                <w:sz w:val="24"/>
                <w:szCs w:val="24"/>
              </w:rPr>
              <w:t xml:space="preserve"> Committee</w:t>
            </w:r>
            <w:r w:rsidR="00AB0393">
              <w:rPr>
                <w:rFonts w:ascii="Open Sans" w:hAnsi="Open Sans" w:cs="Open Sans"/>
                <w:sz w:val="24"/>
                <w:szCs w:val="24"/>
              </w:rPr>
              <w:t xml:space="preserve"> (FPGTC)</w:t>
            </w:r>
            <w:r w:rsidRPr="00305302">
              <w:rPr>
                <w:rFonts w:ascii="Open Sans" w:hAnsi="Open Sans" w:cs="Open Sans"/>
                <w:sz w:val="24"/>
                <w:szCs w:val="24"/>
              </w:rPr>
              <w:t xml:space="preserve"> before final approval at the Programme and Module Review Committee (PMRC). Please note that </w:t>
            </w:r>
            <w:r w:rsidRPr="00305302">
              <w:rPr>
                <w:rFonts w:ascii="Open Sans" w:hAnsi="Open Sans" w:cs="Open Sans"/>
                <w:b/>
                <w:sz w:val="24"/>
                <w:szCs w:val="24"/>
              </w:rPr>
              <w:t xml:space="preserve">ALL </w:t>
            </w:r>
            <w:r w:rsidRPr="00305302">
              <w:rPr>
                <w:rFonts w:ascii="Open Sans" w:hAnsi="Open Sans" w:cs="Open Sans"/>
                <w:sz w:val="24"/>
                <w:szCs w:val="24"/>
              </w:rPr>
              <w:t xml:space="preserve">amendments should have had appropriate consultation at programme and faculty level, they may also require external examiner input. Programme amendments need to have final approval from the </w:t>
            </w:r>
            <w:r w:rsidR="00AB0393">
              <w:rPr>
                <w:rFonts w:ascii="Open Sans" w:hAnsi="Open Sans" w:cs="Open Sans"/>
                <w:sz w:val="24"/>
                <w:szCs w:val="24"/>
              </w:rPr>
              <w:t>PMRC</w:t>
            </w:r>
            <w:r w:rsidRPr="00305302">
              <w:rPr>
                <w:rFonts w:ascii="Open Sans" w:hAnsi="Open Sans" w:cs="Open Sans"/>
                <w:sz w:val="24"/>
                <w:szCs w:val="24"/>
              </w:rPr>
              <w:t xml:space="preserve"> by July at the latest, if they are to be implemented for the next academic year plus one. The approving committee will ensure that any changes do not contravene the Competitions and Marketing Authority’s (CMA) advice for HE providers on </w:t>
            </w:r>
            <w:hyperlink r:id="rId16" w:history="1">
              <w:r w:rsidRPr="00305302">
                <w:rPr>
                  <w:rStyle w:val="Hyperlink"/>
                  <w:rFonts w:ascii="Open Sans" w:hAnsi="Open Sans" w:cs="Open Sans"/>
                  <w:sz w:val="24"/>
                  <w:szCs w:val="24"/>
                </w:rPr>
                <w:t>Con</w:t>
              </w:r>
              <w:r w:rsidRPr="00305302">
                <w:rPr>
                  <w:rStyle w:val="Hyperlink"/>
                  <w:rFonts w:ascii="Open Sans" w:hAnsi="Open Sans" w:cs="Open Sans"/>
                  <w:sz w:val="24"/>
                  <w:szCs w:val="24"/>
                </w:rPr>
                <w:t>s</w:t>
              </w:r>
              <w:r w:rsidRPr="00305302">
                <w:rPr>
                  <w:rStyle w:val="Hyperlink"/>
                  <w:rFonts w:ascii="Open Sans" w:hAnsi="Open Sans" w:cs="Open Sans"/>
                  <w:sz w:val="24"/>
                  <w:szCs w:val="24"/>
                </w:rPr>
                <w:t>umer Protection Law</w:t>
              </w:r>
            </w:hyperlink>
            <w:r w:rsidRPr="00305302">
              <w:rPr>
                <w:rFonts w:ascii="Open Sans" w:hAnsi="Open Sans" w:cs="Open Sans"/>
                <w:sz w:val="24"/>
                <w:szCs w:val="24"/>
              </w:rPr>
              <w:t>.</w:t>
            </w:r>
          </w:p>
          <w:p w14:paraId="685F5187" w14:textId="77777777" w:rsidR="000D0BE8" w:rsidRPr="00671A57" w:rsidRDefault="000D0BE8" w:rsidP="00671A57">
            <w:pPr>
              <w:spacing w:after="0"/>
              <w:rPr>
                <w:rFonts w:ascii="Open Sans" w:hAnsi="Open Sans" w:cs="Open Sans"/>
                <w:iCs/>
                <w:sz w:val="24"/>
                <w:szCs w:val="24"/>
              </w:rPr>
            </w:pPr>
          </w:p>
          <w:p w14:paraId="708B2128" w14:textId="1CFA2C6F" w:rsidR="00983A6F" w:rsidRPr="00305302" w:rsidRDefault="00983A6F" w:rsidP="00671A57">
            <w:pPr>
              <w:spacing w:after="0"/>
              <w:rPr>
                <w:rFonts w:ascii="Open Sans" w:hAnsi="Open Sans" w:cs="Open Sans"/>
                <w:b/>
                <w:sz w:val="24"/>
                <w:szCs w:val="24"/>
              </w:rPr>
            </w:pPr>
            <w:r w:rsidRPr="00305302">
              <w:rPr>
                <w:rFonts w:ascii="Open Sans" w:hAnsi="Open Sans" w:cs="Open Sans"/>
                <w:i/>
                <w:sz w:val="24"/>
                <w:szCs w:val="24"/>
              </w:rPr>
              <w:t>Editorial</w:t>
            </w:r>
            <w:r w:rsidRPr="00305302">
              <w:rPr>
                <w:rFonts w:ascii="Open Sans" w:hAnsi="Open Sans" w:cs="Open Sans"/>
                <w:sz w:val="24"/>
                <w:szCs w:val="24"/>
              </w:rPr>
              <w:t xml:space="preserve"> changes to Programme Specifications should be track changed and submitted to the QAS office for publication during the summer (May-August) 15 months prior to the academic year on implementation (e.g. July 202</w:t>
            </w:r>
            <w:r w:rsidR="003C060C">
              <w:rPr>
                <w:rFonts w:ascii="Open Sans" w:hAnsi="Open Sans" w:cs="Open Sans"/>
                <w:sz w:val="24"/>
                <w:szCs w:val="24"/>
              </w:rPr>
              <w:t>2</w:t>
            </w:r>
            <w:r w:rsidRPr="00305302">
              <w:rPr>
                <w:rFonts w:ascii="Open Sans" w:hAnsi="Open Sans" w:cs="Open Sans"/>
                <w:sz w:val="24"/>
                <w:szCs w:val="24"/>
              </w:rPr>
              <w:t xml:space="preserve"> for a 202</w:t>
            </w:r>
            <w:r w:rsidR="003C060C">
              <w:rPr>
                <w:rFonts w:ascii="Open Sans" w:hAnsi="Open Sans" w:cs="Open Sans"/>
                <w:sz w:val="24"/>
                <w:szCs w:val="24"/>
              </w:rPr>
              <w:t>3</w:t>
            </w:r>
            <w:r w:rsidRPr="00305302">
              <w:rPr>
                <w:rFonts w:ascii="Open Sans" w:hAnsi="Open Sans" w:cs="Open Sans"/>
                <w:sz w:val="24"/>
                <w:szCs w:val="24"/>
              </w:rPr>
              <w:t>/2</w:t>
            </w:r>
            <w:r w:rsidR="008005BC">
              <w:rPr>
                <w:rFonts w:ascii="Open Sans" w:hAnsi="Open Sans" w:cs="Open Sans"/>
                <w:sz w:val="24"/>
                <w:szCs w:val="24"/>
              </w:rPr>
              <w:t>4</w:t>
            </w:r>
            <w:r w:rsidRPr="00305302">
              <w:rPr>
                <w:rFonts w:ascii="Open Sans" w:hAnsi="Open Sans" w:cs="Open Sans"/>
                <w:sz w:val="24"/>
                <w:szCs w:val="24"/>
              </w:rPr>
              <w:t xml:space="preserve"> cohort). </w:t>
            </w:r>
          </w:p>
        </w:tc>
      </w:tr>
    </w:tbl>
    <w:p w14:paraId="527557A4" w14:textId="0F6E917F" w:rsidR="000B17D7" w:rsidRDefault="000B17D7" w:rsidP="000B17D7">
      <w:pPr>
        <w:spacing w:after="0"/>
        <w:rPr>
          <w:rFonts w:ascii="Open Sans" w:hAnsi="Open Sans" w:cs="Open Sans"/>
          <w:sz w:val="24"/>
          <w:szCs w:val="24"/>
        </w:rPr>
      </w:pPr>
    </w:p>
    <w:p w14:paraId="1FD06697" w14:textId="77777777" w:rsidR="000B17D7" w:rsidRPr="000B17D7" w:rsidRDefault="000B17D7" w:rsidP="000B17D7">
      <w:pPr>
        <w:spacing w:after="0"/>
        <w:rPr>
          <w:rFonts w:ascii="Open Sans" w:hAnsi="Open Sans" w:cs="Open San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765"/>
      </w:tblGrid>
      <w:tr w:rsidR="000B17D7" w:rsidRPr="00305302" w14:paraId="03547932" w14:textId="77777777" w:rsidTr="13410F1C">
        <w:trPr>
          <w:trHeight w:val="545"/>
        </w:trPr>
        <w:tc>
          <w:tcPr>
            <w:tcW w:w="15021" w:type="dxa"/>
            <w:gridSpan w:val="2"/>
            <w:shd w:val="clear" w:color="auto" w:fill="D9D9D9" w:themeFill="background1" w:themeFillShade="D9"/>
            <w:vAlign w:val="center"/>
          </w:tcPr>
          <w:p w14:paraId="2A686E19" w14:textId="7AF0C937" w:rsidR="000B17D7" w:rsidRPr="000B17D7" w:rsidRDefault="13136EBA" w:rsidP="000359EC">
            <w:pPr>
              <w:pStyle w:val="ListParagraph"/>
              <w:widowControl w:val="0"/>
              <w:numPr>
                <w:ilvl w:val="0"/>
                <w:numId w:val="13"/>
              </w:numPr>
              <w:spacing w:after="0"/>
              <w:ind w:left="448" w:hanging="448"/>
              <w:rPr>
                <w:rFonts w:ascii="Open Sans" w:hAnsi="Open Sans" w:cs="Open Sans"/>
                <w:b/>
                <w:sz w:val="24"/>
                <w:szCs w:val="24"/>
              </w:rPr>
            </w:pPr>
            <w:r w:rsidRPr="13410F1C">
              <w:rPr>
                <w:rFonts w:ascii="Open Sans" w:hAnsi="Open Sans" w:cs="Open Sans"/>
                <w:b/>
                <w:bCs/>
                <w:sz w:val="28"/>
                <w:szCs w:val="28"/>
              </w:rPr>
              <w:t>Approval</w:t>
            </w:r>
          </w:p>
        </w:tc>
      </w:tr>
      <w:tr w:rsidR="00EA1A6D" w:rsidRPr="00305302" w14:paraId="2BC37AE1" w14:textId="77777777" w:rsidTr="13410F1C">
        <w:trPr>
          <w:trHeight w:val="533"/>
        </w:trPr>
        <w:tc>
          <w:tcPr>
            <w:tcW w:w="3256" w:type="dxa"/>
            <w:vAlign w:val="center"/>
          </w:tcPr>
          <w:p w14:paraId="32A56CB8" w14:textId="77777777" w:rsidR="00EA1A6D" w:rsidRPr="000B17D7" w:rsidRDefault="00EA1A6D" w:rsidP="00EA1A6D">
            <w:pPr>
              <w:widowControl w:val="0"/>
              <w:spacing w:after="0"/>
              <w:rPr>
                <w:rFonts w:ascii="Open Sans" w:hAnsi="Open Sans" w:cs="Open Sans"/>
                <w:b/>
                <w:sz w:val="24"/>
                <w:szCs w:val="24"/>
              </w:rPr>
            </w:pPr>
            <w:r w:rsidRPr="000B17D7">
              <w:rPr>
                <w:rFonts w:ascii="Open Sans" w:hAnsi="Open Sans" w:cs="Open Sans"/>
                <w:b/>
                <w:sz w:val="24"/>
                <w:szCs w:val="24"/>
              </w:rPr>
              <w:t>Programme Director</w:t>
            </w:r>
            <w:r>
              <w:rPr>
                <w:rFonts w:ascii="Open Sans" w:hAnsi="Open Sans" w:cs="Open Sans"/>
                <w:b/>
                <w:sz w:val="24"/>
                <w:szCs w:val="24"/>
              </w:rPr>
              <w:t>(s)</w:t>
            </w:r>
          </w:p>
        </w:tc>
        <w:tc>
          <w:tcPr>
            <w:tcW w:w="11765" w:type="dxa"/>
            <w:vAlign w:val="center"/>
          </w:tcPr>
          <w:p w14:paraId="5AE55A3B" w14:textId="5F28933D" w:rsidR="00EA1A6D" w:rsidRPr="000102E5" w:rsidRDefault="00EA1A6D" w:rsidP="00EA1A6D">
            <w:pPr>
              <w:widowControl w:val="0"/>
              <w:spacing w:after="0"/>
              <w:rPr>
                <w:rFonts w:ascii="Open Sans" w:hAnsi="Open Sans" w:cs="Open Sans"/>
                <w:bCs/>
                <w:sz w:val="24"/>
                <w:szCs w:val="24"/>
              </w:rPr>
            </w:pPr>
          </w:p>
        </w:tc>
      </w:tr>
      <w:tr w:rsidR="00EA1A6D" w:rsidRPr="00305302" w14:paraId="5E980768" w14:textId="77777777" w:rsidTr="13410F1C">
        <w:trPr>
          <w:trHeight w:val="569"/>
        </w:trPr>
        <w:tc>
          <w:tcPr>
            <w:tcW w:w="3256" w:type="dxa"/>
            <w:vAlign w:val="center"/>
          </w:tcPr>
          <w:p w14:paraId="6CA99F0B" w14:textId="77777777" w:rsidR="00EA1A6D" w:rsidRPr="000B17D7" w:rsidRDefault="00EA1A6D" w:rsidP="00EA1A6D">
            <w:pPr>
              <w:widowControl w:val="0"/>
              <w:spacing w:after="0"/>
              <w:rPr>
                <w:rFonts w:ascii="Open Sans" w:hAnsi="Open Sans" w:cs="Open Sans"/>
                <w:b/>
                <w:sz w:val="24"/>
                <w:szCs w:val="24"/>
              </w:rPr>
            </w:pPr>
            <w:r w:rsidRPr="000B17D7">
              <w:rPr>
                <w:rFonts w:ascii="Open Sans" w:hAnsi="Open Sans" w:cs="Open Sans"/>
                <w:b/>
                <w:sz w:val="24"/>
                <w:szCs w:val="24"/>
              </w:rPr>
              <w:t>Date</w:t>
            </w:r>
          </w:p>
        </w:tc>
        <w:tc>
          <w:tcPr>
            <w:tcW w:w="11765" w:type="dxa"/>
            <w:vAlign w:val="center"/>
          </w:tcPr>
          <w:p w14:paraId="25A24E06" w14:textId="7DCE413C" w:rsidR="00EA1A6D" w:rsidRPr="000102E5" w:rsidRDefault="00EA1A6D" w:rsidP="00EA1A6D">
            <w:pPr>
              <w:widowControl w:val="0"/>
              <w:spacing w:after="0"/>
              <w:rPr>
                <w:rFonts w:ascii="Open Sans" w:hAnsi="Open Sans" w:cs="Open Sans"/>
                <w:bCs/>
                <w:sz w:val="24"/>
                <w:szCs w:val="24"/>
              </w:rPr>
            </w:pPr>
          </w:p>
        </w:tc>
      </w:tr>
      <w:tr w:rsidR="000102E5" w:rsidRPr="00305302" w14:paraId="07BC7A83" w14:textId="77777777" w:rsidTr="13410F1C">
        <w:trPr>
          <w:trHeight w:val="545"/>
        </w:trPr>
        <w:tc>
          <w:tcPr>
            <w:tcW w:w="15021" w:type="dxa"/>
            <w:gridSpan w:val="2"/>
            <w:shd w:val="clear" w:color="auto" w:fill="F2F2F2" w:themeFill="background1" w:themeFillShade="F2"/>
          </w:tcPr>
          <w:p w14:paraId="05758002" w14:textId="00D5E360" w:rsidR="000102E5" w:rsidRPr="00305302" w:rsidRDefault="000102E5" w:rsidP="000102E5">
            <w:pPr>
              <w:widowControl w:val="0"/>
              <w:spacing w:after="0"/>
              <w:rPr>
                <w:rFonts w:ascii="Open Sans" w:hAnsi="Open Sans" w:cs="Open Sans"/>
                <w:sz w:val="24"/>
                <w:szCs w:val="24"/>
              </w:rPr>
            </w:pPr>
            <w:r w:rsidRPr="00305302">
              <w:rPr>
                <w:rFonts w:ascii="Open Sans" w:hAnsi="Open Sans" w:cs="Open Sans"/>
                <w:sz w:val="24"/>
                <w:szCs w:val="24"/>
              </w:rPr>
              <w:t xml:space="preserve">This report should be approved by the Chair of the Faculty </w:t>
            </w:r>
            <w:r w:rsidR="00F43D2F">
              <w:rPr>
                <w:rFonts w:ascii="Open Sans" w:hAnsi="Open Sans" w:cs="Open Sans"/>
                <w:sz w:val="24"/>
                <w:szCs w:val="24"/>
              </w:rPr>
              <w:t>Education</w:t>
            </w:r>
            <w:r w:rsidRPr="00305302">
              <w:rPr>
                <w:rFonts w:ascii="Open Sans" w:hAnsi="Open Sans" w:cs="Open Sans"/>
                <w:sz w:val="24"/>
                <w:szCs w:val="24"/>
              </w:rPr>
              <w:t xml:space="preserve"> Committee (</w:t>
            </w:r>
            <w:r w:rsidR="00F43D2F">
              <w:rPr>
                <w:rFonts w:ascii="Open Sans" w:hAnsi="Open Sans" w:cs="Open Sans"/>
                <w:sz w:val="24"/>
                <w:szCs w:val="24"/>
              </w:rPr>
              <w:t>ADE</w:t>
            </w:r>
            <w:r w:rsidRPr="00305302">
              <w:rPr>
                <w:rFonts w:ascii="Open Sans" w:hAnsi="Open Sans" w:cs="Open Sans"/>
                <w:sz w:val="24"/>
                <w:szCs w:val="24"/>
              </w:rPr>
              <w:t xml:space="preserve">) for submission to the Quality and Academic Standards Office at </w:t>
            </w:r>
            <w:hyperlink r:id="rId17" w:history="1">
              <w:r w:rsidRPr="00305302">
                <w:rPr>
                  <w:rStyle w:val="Hyperlink"/>
                  <w:rFonts w:ascii="Open Sans" w:hAnsi="Open Sans" w:cs="Open Sans"/>
                  <w:sz w:val="24"/>
                  <w:szCs w:val="24"/>
                </w:rPr>
                <w:t>qualityteam@lshtm.ac.uk</w:t>
              </w:r>
            </w:hyperlink>
            <w:r w:rsidRPr="00305302">
              <w:rPr>
                <w:rFonts w:ascii="Open Sans" w:hAnsi="Open Sans" w:cs="Open Sans"/>
                <w:sz w:val="24"/>
                <w:szCs w:val="24"/>
              </w:rPr>
              <w:t xml:space="preserve">. </w:t>
            </w:r>
          </w:p>
        </w:tc>
      </w:tr>
      <w:tr w:rsidR="000102E5" w:rsidRPr="00305302" w14:paraId="057C11B7" w14:textId="77777777" w:rsidTr="13410F1C">
        <w:trPr>
          <w:trHeight w:val="533"/>
        </w:trPr>
        <w:tc>
          <w:tcPr>
            <w:tcW w:w="3256" w:type="dxa"/>
            <w:vAlign w:val="center"/>
          </w:tcPr>
          <w:p w14:paraId="1C17C653" w14:textId="02773C53" w:rsidR="000102E5" w:rsidRPr="000B17D7" w:rsidRDefault="000102E5" w:rsidP="000B6E0E">
            <w:pPr>
              <w:widowControl w:val="0"/>
              <w:spacing w:after="0"/>
              <w:rPr>
                <w:rFonts w:ascii="Open Sans" w:hAnsi="Open Sans" w:cs="Open Sans"/>
                <w:b/>
                <w:sz w:val="24"/>
                <w:szCs w:val="24"/>
              </w:rPr>
            </w:pPr>
            <w:r>
              <w:rPr>
                <w:rFonts w:ascii="Open Sans" w:hAnsi="Open Sans" w:cs="Open Sans"/>
                <w:b/>
                <w:sz w:val="24"/>
                <w:szCs w:val="24"/>
              </w:rPr>
              <w:t xml:space="preserve">Chair of the </w:t>
            </w:r>
            <w:r w:rsidR="00F43D2F">
              <w:rPr>
                <w:rFonts w:ascii="Open Sans" w:hAnsi="Open Sans" w:cs="Open Sans"/>
                <w:b/>
                <w:sz w:val="24"/>
                <w:szCs w:val="24"/>
              </w:rPr>
              <w:t>FEC</w:t>
            </w:r>
            <w:r>
              <w:rPr>
                <w:rFonts w:ascii="Open Sans" w:hAnsi="Open Sans" w:cs="Open Sans"/>
                <w:b/>
                <w:sz w:val="24"/>
                <w:szCs w:val="24"/>
              </w:rPr>
              <w:t xml:space="preserve"> (</w:t>
            </w:r>
            <w:r w:rsidR="00F43D2F">
              <w:rPr>
                <w:rFonts w:ascii="Open Sans" w:hAnsi="Open Sans" w:cs="Open Sans"/>
                <w:b/>
                <w:sz w:val="24"/>
                <w:szCs w:val="24"/>
              </w:rPr>
              <w:t>ADE</w:t>
            </w:r>
            <w:r>
              <w:rPr>
                <w:rFonts w:ascii="Open Sans" w:hAnsi="Open Sans" w:cs="Open Sans"/>
                <w:b/>
                <w:sz w:val="24"/>
                <w:szCs w:val="24"/>
              </w:rPr>
              <w:t>)</w:t>
            </w:r>
          </w:p>
        </w:tc>
        <w:tc>
          <w:tcPr>
            <w:tcW w:w="11765" w:type="dxa"/>
            <w:vAlign w:val="center"/>
          </w:tcPr>
          <w:p w14:paraId="5720196B" w14:textId="1A13D1DA" w:rsidR="000102E5" w:rsidRPr="00406014" w:rsidRDefault="00406014" w:rsidP="000B6E0E">
            <w:pPr>
              <w:widowControl w:val="0"/>
              <w:spacing w:after="0"/>
              <w:rPr>
                <w:rFonts w:ascii="Open Sans" w:hAnsi="Open Sans" w:cs="Open Sans"/>
                <w:bCs/>
                <w:i/>
                <w:iCs/>
                <w:sz w:val="24"/>
                <w:szCs w:val="24"/>
              </w:rPr>
            </w:pPr>
            <w:r>
              <w:rPr>
                <w:rFonts w:ascii="Open Sans" w:hAnsi="Open Sans" w:cs="Open Sans"/>
                <w:bCs/>
                <w:i/>
                <w:iCs/>
                <w:sz w:val="24"/>
                <w:szCs w:val="24"/>
              </w:rPr>
              <w:t>(signature)</w:t>
            </w:r>
          </w:p>
        </w:tc>
      </w:tr>
      <w:tr w:rsidR="000102E5" w:rsidRPr="00305302" w14:paraId="7691F883" w14:textId="77777777" w:rsidTr="13410F1C">
        <w:trPr>
          <w:trHeight w:val="569"/>
        </w:trPr>
        <w:tc>
          <w:tcPr>
            <w:tcW w:w="3256" w:type="dxa"/>
            <w:vAlign w:val="center"/>
          </w:tcPr>
          <w:p w14:paraId="03C045EB" w14:textId="77777777" w:rsidR="000102E5" w:rsidRPr="000B17D7" w:rsidRDefault="000102E5" w:rsidP="000B6E0E">
            <w:pPr>
              <w:widowControl w:val="0"/>
              <w:spacing w:after="0"/>
              <w:rPr>
                <w:rFonts w:ascii="Open Sans" w:hAnsi="Open Sans" w:cs="Open Sans"/>
                <w:b/>
                <w:sz w:val="24"/>
                <w:szCs w:val="24"/>
              </w:rPr>
            </w:pPr>
            <w:r w:rsidRPr="000B17D7">
              <w:rPr>
                <w:rFonts w:ascii="Open Sans" w:hAnsi="Open Sans" w:cs="Open Sans"/>
                <w:b/>
                <w:sz w:val="24"/>
                <w:szCs w:val="24"/>
              </w:rPr>
              <w:t>Date</w:t>
            </w:r>
          </w:p>
        </w:tc>
        <w:tc>
          <w:tcPr>
            <w:tcW w:w="11765" w:type="dxa"/>
            <w:vAlign w:val="center"/>
          </w:tcPr>
          <w:p w14:paraId="0246F0D6" w14:textId="77777777" w:rsidR="000102E5" w:rsidRPr="000102E5" w:rsidRDefault="000102E5" w:rsidP="000B6E0E">
            <w:pPr>
              <w:widowControl w:val="0"/>
              <w:spacing w:after="0"/>
              <w:rPr>
                <w:rFonts w:ascii="Open Sans" w:hAnsi="Open Sans" w:cs="Open Sans"/>
                <w:bCs/>
                <w:sz w:val="24"/>
                <w:szCs w:val="24"/>
              </w:rPr>
            </w:pPr>
          </w:p>
        </w:tc>
      </w:tr>
    </w:tbl>
    <w:p w14:paraId="5483D943" w14:textId="39405D9E" w:rsidR="00983A6F" w:rsidRDefault="00983A6F" w:rsidP="004C6EF4">
      <w:pPr>
        <w:spacing w:after="0"/>
        <w:rPr>
          <w:rFonts w:ascii="Open Sans" w:hAnsi="Open Sans" w:cs="Open Sans"/>
          <w:b/>
          <w:sz w:val="24"/>
          <w:szCs w:val="24"/>
        </w:rPr>
      </w:pPr>
    </w:p>
    <w:p w14:paraId="75545208" w14:textId="77777777" w:rsidR="004C6EF4" w:rsidRPr="00305302" w:rsidRDefault="004C6EF4" w:rsidP="004C6EF4">
      <w:pPr>
        <w:spacing w:after="0"/>
        <w:rPr>
          <w:rFonts w:ascii="Open Sans" w:hAnsi="Open Sans" w:cs="Open Sans"/>
          <w:b/>
          <w:sz w:val="24"/>
          <w:szCs w:val="24"/>
        </w:rPr>
      </w:pPr>
    </w:p>
    <w:tbl>
      <w:tblPr>
        <w:tblStyle w:val="TableGrid"/>
        <w:tblW w:w="15021" w:type="dxa"/>
        <w:tblLook w:val="01E0" w:firstRow="1" w:lastRow="1" w:firstColumn="1" w:lastColumn="1" w:noHBand="0" w:noVBand="0"/>
      </w:tblPr>
      <w:tblGrid>
        <w:gridCol w:w="15021"/>
      </w:tblGrid>
      <w:tr w:rsidR="00983A6F" w:rsidRPr="00305302" w14:paraId="1864501A" w14:textId="77777777" w:rsidTr="13410F1C">
        <w:trPr>
          <w:trHeight w:val="999"/>
        </w:trPr>
        <w:tc>
          <w:tcPr>
            <w:tcW w:w="15021" w:type="dxa"/>
          </w:tcPr>
          <w:p w14:paraId="6132C76A" w14:textId="77777777" w:rsidR="00983A6F" w:rsidRPr="00735F42" w:rsidRDefault="00983A6F" w:rsidP="00735F42">
            <w:pPr>
              <w:pStyle w:val="ListParagraph"/>
              <w:widowControl w:val="0"/>
              <w:numPr>
                <w:ilvl w:val="0"/>
                <w:numId w:val="13"/>
              </w:numPr>
              <w:ind w:left="447" w:hanging="447"/>
              <w:rPr>
                <w:rFonts w:ascii="Open Sans" w:hAnsi="Open Sans" w:cs="Open Sans"/>
                <w:b/>
                <w:sz w:val="28"/>
                <w:szCs w:val="28"/>
              </w:rPr>
            </w:pPr>
            <w:r w:rsidRPr="13410F1C">
              <w:rPr>
                <w:rFonts w:ascii="Open Sans" w:hAnsi="Open Sans" w:cs="Open Sans"/>
                <w:b/>
                <w:bCs/>
                <w:sz w:val="28"/>
                <w:szCs w:val="28"/>
              </w:rPr>
              <w:t>Appendices</w:t>
            </w:r>
          </w:p>
          <w:p w14:paraId="00F37F39" w14:textId="7A6E4040" w:rsidR="00983A6F" w:rsidRPr="004C6EF4" w:rsidRDefault="00983A6F" w:rsidP="000B6E0E">
            <w:pPr>
              <w:widowControl w:val="0"/>
              <w:rPr>
                <w:rFonts w:ascii="Open Sans" w:hAnsi="Open Sans" w:cs="Open Sans"/>
                <w:i/>
                <w:iCs/>
                <w:sz w:val="24"/>
                <w:szCs w:val="24"/>
              </w:rPr>
            </w:pPr>
            <w:r w:rsidRPr="004C6EF4">
              <w:rPr>
                <w:rFonts w:ascii="Open Sans" w:hAnsi="Open Sans" w:cs="Open Sans"/>
                <w:i/>
                <w:iCs/>
                <w:sz w:val="24"/>
                <w:szCs w:val="24"/>
              </w:rPr>
              <w:t>List of appendices including documents such as survey (PTES); student data (recruitment, retention, attainment etc.); External Examiner reports; PSRB reports; Annual Module Reviews; Periodic Review report (where referenced):</w:t>
            </w:r>
          </w:p>
        </w:tc>
      </w:tr>
      <w:tr w:rsidR="00983A6F" w:rsidRPr="00305302" w14:paraId="1B8EA77A" w14:textId="77777777" w:rsidTr="13410F1C">
        <w:trPr>
          <w:trHeight w:val="142"/>
        </w:trPr>
        <w:tc>
          <w:tcPr>
            <w:tcW w:w="15021" w:type="dxa"/>
          </w:tcPr>
          <w:p w14:paraId="0315E686" w14:textId="77777777" w:rsidR="0048553B" w:rsidRDefault="0048553B" w:rsidP="00B946DC">
            <w:pPr>
              <w:widowControl w:val="0"/>
              <w:rPr>
                <w:rFonts w:ascii="Open Sans" w:hAnsi="Open Sans" w:cs="Open Sans"/>
                <w:sz w:val="24"/>
                <w:szCs w:val="24"/>
              </w:rPr>
            </w:pPr>
          </w:p>
          <w:p w14:paraId="4EBF4A35" w14:textId="62E194CA" w:rsidR="00B946DC" w:rsidRPr="00B07C00" w:rsidRDefault="00B946DC" w:rsidP="00B946DC">
            <w:pPr>
              <w:widowControl w:val="0"/>
              <w:rPr>
                <w:rFonts w:ascii="Open Sans" w:hAnsi="Open Sans" w:cs="Open Sans"/>
                <w:sz w:val="24"/>
                <w:szCs w:val="24"/>
              </w:rPr>
            </w:pPr>
          </w:p>
        </w:tc>
      </w:tr>
    </w:tbl>
    <w:p w14:paraId="1FB41BD4" w14:textId="15FB5A66" w:rsidR="13410F1C" w:rsidRPr="008005BC" w:rsidRDefault="13410F1C" w:rsidP="008005BC"/>
    <w:sectPr w:rsidR="13410F1C" w:rsidRPr="008005BC" w:rsidSect="00C07C14">
      <w:pgSz w:w="16838" w:h="11906" w:orient="landscape"/>
      <w:pgMar w:top="866" w:right="797" w:bottom="796"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9F6"/>
    <w:multiLevelType w:val="hybridMultilevel"/>
    <w:tmpl w:val="81C49C20"/>
    <w:lvl w:ilvl="0" w:tplc="F5B01C9A">
      <w:start w:val="1"/>
      <w:numFmt w:val="bullet"/>
      <w:lvlText w:val=""/>
      <w:lvlJc w:val="left"/>
      <w:pPr>
        <w:tabs>
          <w:tab w:val="num" w:pos="1069"/>
        </w:tabs>
        <w:ind w:left="1069" w:hanging="360"/>
      </w:pPr>
      <w:rPr>
        <w:rFonts w:ascii="Symbol" w:hAnsi="Symbol" w:hint="default"/>
        <w:sz w:val="18"/>
        <w:szCs w:val="18"/>
      </w:rPr>
    </w:lvl>
    <w:lvl w:ilvl="1" w:tplc="08090003" w:tentative="1">
      <w:start w:val="1"/>
      <w:numFmt w:val="bullet"/>
      <w:lvlText w:val="o"/>
      <w:lvlJc w:val="left"/>
      <w:pPr>
        <w:tabs>
          <w:tab w:val="num" w:pos="1369"/>
        </w:tabs>
        <w:ind w:left="1369" w:hanging="360"/>
      </w:pPr>
      <w:rPr>
        <w:rFonts w:ascii="Courier New" w:hAnsi="Courier New" w:cs="Courier New" w:hint="default"/>
      </w:rPr>
    </w:lvl>
    <w:lvl w:ilvl="2" w:tplc="08090005" w:tentative="1">
      <w:start w:val="1"/>
      <w:numFmt w:val="bullet"/>
      <w:lvlText w:val=""/>
      <w:lvlJc w:val="left"/>
      <w:pPr>
        <w:tabs>
          <w:tab w:val="num" w:pos="2089"/>
        </w:tabs>
        <w:ind w:left="2089" w:hanging="360"/>
      </w:pPr>
      <w:rPr>
        <w:rFonts w:ascii="Wingdings" w:hAnsi="Wingdings" w:hint="default"/>
      </w:rPr>
    </w:lvl>
    <w:lvl w:ilvl="3" w:tplc="08090001" w:tentative="1">
      <w:start w:val="1"/>
      <w:numFmt w:val="bullet"/>
      <w:lvlText w:val=""/>
      <w:lvlJc w:val="left"/>
      <w:pPr>
        <w:tabs>
          <w:tab w:val="num" w:pos="2809"/>
        </w:tabs>
        <w:ind w:left="2809" w:hanging="360"/>
      </w:pPr>
      <w:rPr>
        <w:rFonts w:ascii="Symbol" w:hAnsi="Symbol" w:hint="default"/>
      </w:rPr>
    </w:lvl>
    <w:lvl w:ilvl="4" w:tplc="08090003" w:tentative="1">
      <w:start w:val="1"/>
      <w:numFmt w:val="bullet"/>
      <w:lvlText w:val="o"/>
      <w:lvlJc w:val="left"/>
      <w:pPr>
        <w:tabs>
          <w:tab w:val="num" w:pos="3529"/>
        </w:tabs>
        <w:ind w:left="3529" w:hanging="360"/>
      </w:pPr>
      <w:rPr>
        <w:rFonts w:ascii="Courier New" w:hAnsi="Courier New" w:cs="Courier New" w:hint="default"/>
      </w:rPr>
    </w:lvl>
    <w:lvl w:ilvl="5" w:tplc="08090005" w:tentative="1">
      <w:start w:val="1"/>
      <w:numFmt w:val="bullet"/>
      <w:lvlText w:val=""/>
      <w:lvlJc w:val="left"/>
      <w:pPr>
        <w:tabs>
          <w:tab w:val="num" w:pos="4249"/>
        </w:tabs>
        <w:ind w:left="4249" w:hanging="360"/>
      </w:pPr>
      <w:rPr>
        <w:rFonts w:ascii="Wingdings" w:hAnsi="Wingdings" w:hint="default"/>
      </w:rPr>
    </w:lvl>
    <w:lvl w:ilvl="6" w:tplc="08090001" w:tentative="1">
      <w:start w:val="1"/>
      <w:numFmt w:val="bullet"/>
      <w:lvlText w:val=""/>
      <w:lvlJc w:val="left"/>
      <w:pPr>
        <w:tabs>
          <w:tab w:val="num" w:pos="4969"/>
        </w:tabs>
        <w:ind w:left="4969" w:hanging="360"/>
      </w:pPr>
      <w:rPr>
        <w:rFonts w:ascii="Symbol" w:hAnsi="Symbol" w:hint="default"/>
      </w:rPr>
    </w:lvl>
    <w:lvl w:ilvl="7" w:tplc="08090003" w:tentative="1">
      <w:start w:val="1"/>
      <w:numFmt w:val="bullet"/>
      <w:lvlText w:val="o"/>
      <w:lvlJc w:val="left"/>
      <w:pPr>
        <w:tabs>
          <w:tab w:val="num" w:pos="5689"/>
        </w:tabs>
        <w:ind w:left="5689" w:hanging="360"/>
      </w:pPr>
      <w:rPr>
        <w:rFonts w:ascii="Courier New" w:hAnsi="Courier New" w:cs="Courier New" w:hint="default"/>
      </w:rPr>
    </w:lvl>
    <w:lvl w:ilvl="8" w:tplc="08090005" w:tentative="1">
      <w:start w:val="1"/>
      <w:numFmt w:val="bullet"/>
      <w:lvlText w:val=""/>
      <w:lvlJc w:val="left"/>
      <w:pPr>
        <w:tabs>
          <w:tab w:val="num" w:pos="6409"/>
        </w:tabs>
        <w:ind w:left="6409" w:hanging="360"/>
      </w:pPr>
      <w:rPr>
        <w:rFonts w:ascii="Wingdings" w:hAnsi="Wingdings" w:hint="default"/>
      </w:rPr>
    </w:lvl>
  </w:abstractNum>
  <w:abstractNum w:abstractNumId="1" w15:restartNumberingAfterBreak="0">
    <w:nsid w:val="116041F8"/>
    <w:multiLevelType w:val="hybridMultilevel"/>
    <w:tmpl w:val="51D6F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61ADC"/>
    <w:multiLevelType w:val="hybridMultilevel"/>
    <w:tmpl w:val="DCB81638"/>
    <w:lvl w:ilvl="0" w:tplc="67A242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130DB"/>
    <w:multiLevelType w:val="hybridMultilevel"/>
    <w:tmpl w:val="8404304C"/>
    <w:lvl w:ilvl="0" w:tplc="FFFFFFFF">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62DAE"/>
    <w:multiLevelType w:val="hybridMultilevel"/>
    <w:tmpl w:val="4916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D16FA"/>
    <w:multiLevelType w:val="hybridMultilevel"/>
    <w:tmpl w:val="737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B070D"/>
    <w:multiLevelType w:val="hybridMultilevel"/>
    <w:tmpl w:val="56A2F9C8"/>
    <w:lvl w:ilvl="0" w:tplc="0242F570">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660"/>
        </w:tabs>
        <w:ind w:left="660" w:hanging="360"/>
      </w:pPr>
      <w:rPr>
        <w:rFonts w:ascii="Courier New" w:hAnsi="Courier New" w:cs="Courier New" w:hint="default"/>
      </w:rPr>
    </w:lvl>
    <w:lvl w:ilvl="2" w:tplc="08090005" w:tentative="1">
      <w:start w:val="1"/>
      <w:numFmt w:val="bullet"/>
      <w:lvlText w:val=""/>
      <w:lvlJc w:val="left"/>
      <w:pPr>
        <w:tabs>
          <w:tab w:val="num" w:pos="1380"/>
        </w:tabs>
        <w:ind w:left="1380" w:hanging="360"/>
      </w:pPr>
      <w:rPr>
        <w:rFonts w:ascii="Wingdings" w:hAnsi="Wingdings" w:hint="default"/>
      </w:rPr>
    </w:lvl>
    <w:lvl w:ilvl="3" w:tplc="08090001" w:tentative="1">
      <w:start w:val="1"/>
      <w:numFmt w:val="bullet"/>
      <w:lvlText w:val=""/>
      <w:lvlJc w:val="left"/>
      <w:pPr>
        <w:tabs>
          <w:tab w:val="num" w:pos="2100"/>
        </w:tabs>
        <w:ind w:left="2100" w:hanging="360"/>
      </w:pPr>
      <w:rPr>
        <w:rFonts w:ascii="Symbol" w:hAnsi="Symbol" w:hint="default"/>
      </w:rPr>
    </w:lvl>
    <w:lvl w:ilvl="4" w:tplc="08090003" w:tentative="1">
      <w:start w:val="1"/>
      <w:numFmt w:val="bullet"/>
      <w:lvlText w:val="o"/>
      <w:lvlJc w:val="left"/>
      <w:pPr>
        <w:tabs>
          <w:tab w:val="num" w:pos="2820"/>
        </w:tabs>
        <w:ind w:left="2820" w:hanging="360"/>
      </w:pPr>
      <w:rPr>
        <w:rFonts w:ascii="Courier New" w:hAnsi="Courier New" w:cs="Courier New" w:hint="default"/>
      </w:rPr>
    </w:lvl>
    <w:lvl w:ilvl="5" w:tplc="08090005" w:tentative="1">
      <w:start w:val="1"/>
      <w:numFmt w:val="bullet"/>
      <w:lvlText w:val=""/>
      <w:lvlJc w:val="left"/>
      <w:pPr>
        <w:tabs>
          <w:tab w:val="num" w:pos="3540"/>
        </w:tabs>
        <w:ind w:left="3540" w:hanging="360"/>
      </w:pPr>
      <w:rPr>
        <w:rFonts w:ascii="Wingdings" w:hAnsi="Wingdings" w:hint="default"/>
      </w:rPr>
    </w:lvl>
    <w:lvl w:ilvl="6" w:tplc="08090001" w:tentative="1">
      <w:start w:val="1"/>
      <w:numFmt w:val="bullet"/>
      <w:lvlText w:val=""/>
      <w:lvlJc w:val="left"/>
      <w:pPr>
        <w:tabs>
          <w:tab w:val="num" w:pos="4260"/>
        </w:tabs>
        <w:ind w:left="4260" w:hanging="360"/>
      </w:pPr>
      <w:rPr>
        <w:rFonts w:ascii="Symbol" w:hAnsi="Symbol" w:hint="default"/>
      </w:rPr>
    </w:lvl>
    <w:lvl w:ilvl="7" w:tplc="08090003" w:tentative="1">
      <w:start w:val="1"/>
      <w:numFmt w:val="bullet"/>
      <w:lvlText w:val="o"/>
      <w:lvlJc w:val="left"/>
      <w:pPr>
        <w:tabs>
          <w:tab w:val="num" w:pos="4980"/>
        </w:tabs>
        <w:ind w:left="4980" w:hanging="360"/>
      </w:pPr>
      <w:rPr>
        <w:rFonts w:ascii="Courier New" w:hAnsi="Courier New" w:cs="Courier New" w:hint="default"/>
      </w:rPr>
    </w:lvl>
    <w:lvl w:ilvl="8" w:tplc="08090005" w:tentative="1">
      <w:start w:val="1"/>
      <w:numFmt w:val="bullet"/>
      <w:lvlText w:val=""/>
      <w:lvlJc w:val="left"/>
      <w:pPr>
        <w:tabs>
          <w:tab w:val="num" w:pos="5700"/>
        </w:tabs>
        <w:ind w:left="5700" w:hanging="360"/>
      </w:pPr>
      <w:rPr>
        <w:rFonts w:ascii="Wingdings" w:hAnsi="Wingdings" w:hint="default"/>
      </w:rPr>
    </w:lvl>
  </w:abstractNum>
  <w:abstractNum w:abstractNumId="7" w15:restartNumberingAfterBreak="0">
    <w:nsid w:val="3B085CD1"/>
    <w:multiLevelType w:val="hybridMultilevel"/>
    <w:tmpl w:val="FD8C689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B4537C"/>
    <w:multiLevelType w:val="hybridMultilevel"/>
    <w:tmpl w:val="FFFFFFFF"/>
    <w:lvl w:ilvl="0" w:tplc="D0B4381A">
      <w:start w:val="3"/>
      <w:numFmt w:val="upperRoman"/>
      <w:lvlText w:val="%1."/>
      <w:lvlJc w:val="right"/>
      <w:pPr>
        <w:ind w:left="720" w:hanging="360"/>
      </w:pPr>
      <w:rPr>
        <w:rFonts w:ascii="Open Sans" w:hAnsi="Open Sans" w:hint="default"/>
      </w:rPr>
    </w:lvl>
    <w:lvl w:ilvl="1" w:tplc="C5169868">
      <w:start w:val="1"/>
      <w:numFmt w:val="lowerLetter"/>
      <w:lvlText w:val="%2."/>
      <w:lvlJc w:val="left"/>
      <w:pPr>
        <w:ind w:left="1440" w:hanging="360"/>
      </w:pPr>
    </w:lvl>
    <w:lvl w:ilvl="2" w:tplc="6F58DA8A">
      <w:start w:val="1"/>
      <w:numFmt w:val="lowerRoman"/>
      <w:lvlText w:val="%3."/>
      <w:lvlJc w:val="right"/>
      <w:pPr>
        <w:ind w:left="2160" w:hanging="180"/>
      </w:pPr>
    </w:lvl>
    <w:lvl w:ilvl="3" w:tplc="8CB46464">
      <w:start w:val="1"/>
      <w:numFmt w:val="decimal"/>
      <w:lvlText w:val="%4."/>
      <w:lvlJc w:val="left"/>
      <w:pPr>
        <w:ind w:left="2880" w:hanging="360"/>
      </w:pPr>
    </w:lvl>
    <w:lvl w:ilvl="4" w:tplc="DC5EB15E">
      <w:start w:val="1"/>
      <w:numFmt w:val="lowerLetter"/>
      <w:lvlText w:val="%5."/>
      <w:lvlJc w:val="left"/>
      <w:pPr>
        <w:ind w:left="3600" w:hanging="360"/>
      </w:pPr>
    </w:lvl>
    <w:lvl w:ilvl="5" w:tplc="114AA4BE">
      <w:start w:val="1"/>
      <w:numFmt w:val="lowerRoman"/>
      <w:lvlText w:val="%6."/>
      <w:lvlJc w:val="right"/>
      <w:pPr>
        <w:ind w:left="4320" w:hanging="180"/>
      </w:pPr>
    </w:lvl>
    <w:lvl w:ilvl="6" w:tplc="8E864DAA">
      <w:start w:val="1"/>
      <w:numFmt w:val="decimal"/>
      <w:lvlText w:val="%7."/>
      <w:lvlJc w:val="left"/>
      <w:pPr>
        <w:ind w:left="5040" w:hanging="360"/>
      </w:pPr>
    </w:lvl>
    <w:lvl w:ilvl="7" w:tplc="D58E2E22">
      <w:start w:val="1"/>
      <w:numFmt w:val="lowerLetter"/>
      <w:lvlText w:val="%8."/>
      <w:lvlJc w:val="left"/>
      <w:pPr>
        <w:ind w:left="5760" w:hanging="360"/>
      </w:pPr>
    </w:lvl>
    <w:lvl w:ilvl="8" w:tplc="5D2AB19A">
      <w:start w:val="1"/>
      <w:numFmt w:val="lowerRoman"/>
      <w:lvlText w:val="%9."/>
      <w:lvlJc w:val="right"/>
      <w:pPr>
        <w:ind w:left="6480" w:hanging="180"/>
      </w:pPr>
    </w:lvl>
  </w:abstractNum>
  <w:abstractNum w:abstractNumId="9" w15:restartNumberingAfterBreak="0">
    <w:nsid w:val="49BBC0A1"/>
    <w:multiLevelType w:val="hybridMultilevel"/>
    <w:tmpl w:val="FFFFFFFF"/>
    <w:lvl w:ilvl="0" w:tplc="31F04674">
      <w:start w:val="1"/>
      <w:numFmt w:val="bullet"/>
      <w:lvlText w:val="%1."/>
      <w:lvlJc w:val="left"/>
      <w:pPr>
        <w:ind w:left="720" w:hanging="360"/>
      </w:pPr>
      <w:rPr>
        <w:rFonts w:ascii="Open Sans" w:hAnsi="Open Sans" w:hint="default"/>
      </w:rPr>
    </w:lvl>
    <w:lvl w:ilvl="1" w:tplc="313E640A">
      <w:start w:val="1"/>
      <w:numFmt w:val="bullet"/>
      <w:lvlText w:val="o"/>
      <w:lvlJc w:val="left"/>
      <w:pPr>
        <w:ind w:left="1440" w:hanging="360"/>
      </w:pPr>
      <w:rPr>
        <w:rFonts w:ascii="Courier New" w:hAnsi="Courier New" w:hint="default"/>
      </w:rPr>
    </w:lvl>
    <w:lvl w:ilvl="2" w:tplc="41C46016">
      <w:start w:val="1"/>
      <w:numFmt w:val="bullet"/>
      <w:lvlText w:val=""/>
      <w:lvlJc w:val="left"/>
      <w:pPr>
        <w:ind w:left="2160" w:hanging="360"/>
      </w:pPr>
      <w:rPr>
        <w:rFonts w:ascii="Wingdings" w:hAnsi="Wingdings" w:hint="default"/>
      </w:rPr>
    </w:lvl>
    <w:lvl w:ilvl="3" w:tplc="AE628A1A">
      <w:start w:val="1"/>
      <w:numFmt w:val="bullet"/>
      <w:lvlText w:val=""/>
      <w:lvlJc w:val="left"/>
      <w:pPr>
        <w:ind w:left="2880" w:hanging="360"/>
      </w:pPr>
      <w:rPr>
        <w:rFonts w:ascii="Symbol" w:hAnsi="Symbol" w:hint="default"/>
      </w:rPr>
    </w:lvl>
    <w:lvl w:ilvl="4" w:tplc="79C617B8">
      <w:start w:val="1"/>
      <w:numFmt w:val="bullet"/>
      <w:lvlText w:val="o"/>
      <w:lvlJc w:val="left"/>
      <w:pPr>
        <w:ind w:left="3600" w:hanging="360"/>
      </w:pPr>
      <w:rPr>
        <w:rFonts w:ascii="Courier New" w:hAnsi="Courier New" w:hint="default"/>
      </w:rPr>
    </w:lvl>
    <w:lvl w:ilvl="5" w:tplc="340AB73C">
      <w:start w:val="1"/>
      <w:numFmt w:val="bullet"/>
      <w:lvlText w:val=""/>
      <w:lvlJc w:val="left"/>
      <w:pPr>
        <w:ind w:left="4320" w:hanging="360"/>
      </w:pPr>
      <w:rPr>
        <w:rFonts w:ascii="Wingdings" w:hAnsi="Wingdings" w:hint="default"/>
      </w:rPr>
    </w:lvl>
    <w:lvl w:ilvl="6" w:tplc="F3D867D8">
      <w:start w:val="1"/>
      <w:numFmt w:val="bullet"/>
      <w:lvlText w:val=""/>
      <w:lvlJc w:val="left"/>
      <w:pPr>
        <w:ind w:left="5040" w:hanging="360"/>
      </w:pPr>
      <w:rPr>
        <w:rFonts w:ascii="Symbol" w:hAnsi="Symbol" w:hint="default"/>
      </w:rPr>
    </w:lvl>
    <w:lvl w:ilvl="7" w:tplc="3CD6561A">
      <w:start w:val="1"/>
      <w:numFmt w:val="bullet"/>
      <w:lvlText w:val="o"/>
      <w:lvlJc w:val="left"/>
      <w:pPr>
        <w:ind w:left="5760" w:hanging="360"/>
      </w:pPr>
      <w:rPr>
        <w:rFonts w:ascii="Courier New" w:hAnsi="Courier New" w:hint="default"/>
      </w:rPr>
    </w:lvl>
    <w:lvl w:ilvl="8" w:tplc="9C0E740A">
      <w:start w:val="1"/>
      <w:numFmt w:val="bullet"/>
      <w:lvlText w:val=""/>
      <w:lvlJc w:val="left"/>
      <w:pPr>
        <w:ind w:left="6480" w:hanging="360"/>
      </w:pPr>
      <w:rPr>
        <w:rFonts w:ascii="Wingdings" w:hAnsi="Wingdings" w:hint="default"/>
      </w:rPr>
    </w:lvl>
  </w:abstractNum>
  <w:abstractNum w:abstractNumId="10" w15:restartNumberingAfterBreak="0">
    <w:nsid w:val="5DCF0711"/>
    <w:multiLevelType w:val="hybridMultilevel"/>
    <w:tmpl w:val="FFFFFFFF"/>
    <w:lvl w:ilvl="0" w:tplc="9AAE974E">
      <w:start w:val="1"/>
      <w:numFmt w:val="decimal"/>
      <w:lvlText w:val="%1."/>
      <w:lvlJc w:val="left"/>
      <w:pPr>
        <w:ind w:left="720" w:hanging="360"/>
      </w:pPr>
    </w:lvl>
    <w:lvl w:ilvl="1" w:tplc="FEE2BAEA">
      <w:start w:val="1"/>
      <w:numFmt w:val="lowerLetter"/>
      <w:lvlText w:val="%2."/>
      <w:lvlJc w:val="left"/>
      <w:pPr>
        <w:ind w:left="1440" w:hanging="360"/>
      </w:pPr>
    </w:lvl>
    <w:lvl w:ilvl="2" w:tplc="37C86438">
      <w:start w:val="1"/>
      <w:numFmt w:val="lowerRoman"/>
      <w:lvlText w:val="%3."/>
      <w:lvlJc w:val="right"/>
      <w:pPr>
        <w:ind w:left="2160" w:hanging="180"/>
      </w:pPr>
    </w:lvl>
    <w:lvl w:ilvl="3" w:tplc="4976BBDA">
      <w:start w:val="1"/>
      <w:numFmt w:val="decimal"/>
      <w:lvlText w:val="%4."/>
      <w:lvlJc w:val="left"/>
      <w:pPr>
        <w:ind w:left="2880" w:hanging="360"/>
      </w:pPr>
    </w:lvl>
    <w:lvl w:ilvl="4" w:tplc="2A788AE6">
      <w:start w:val="1"/>
      <w:numFmt w:val="lowerLetter"/>
      <w:lvlText w:val="%5."/>
      <w:lvlJc w:val="left"/>
      <w:pPr>
        <w:ind w:left="3600" w:hanging="360"/>
      </w:pPr>
    </w:lvl>
    <w:lvl w:ilvl="5" w:tplc="01BE518E">
      <w:start w:val="1"/>
      <w:numFmt w:val="lowerRoman"/>
      <w:lvlText w:val="%6."/>
      <w:lvlJc w:val="right"/>
      <w:pPr>
        <w:ind w:left="4320" w:hanging="180"/>
      </w:pPr>
    </w:lvl>
    <w:lvl w:ilvl="6" w:tplc="0CD46E16">
      <w:start w:val="1"/>
      <w:numFmt w:val="decimal"/>
      <w:lvlText w:val="%7."/>
      <w:lvlJc w:val="left"/>
      <w:pPr>
        <w:ind w:left="5040" w:hanging="360"/>
      </w:pPr>
    </w:lvl>
    <w:lvl w:ilvl="7" w:tplc="C7FED0CA">
      <w:start w:val="1"/>
      <w:numFmt w:val="lowerLetter"/>
      <w:lvlText w:val="%8."/>
      <w:lvlJc w:val="left"/>
      <w:pPr>
        <w:ind w:left="5760" w:hanging="360"/>
      </w:pPr>
    </w:lvl>
    <w:lvl w:ilvl="8" w:tplc="91560576">
      <w:start w:val="1"/>
      <w:numFmt w:val="lowerRoman"/>
      <w:lvlText w:val="%9."/>
      <w:lvlJc w:val="right"/>
      <w:pPr>
        <w:ind w:left="6480" w:hanging="180"/>
      </w:pPr>
    </w:lvl>
  </w:abstractNum>
  <w:abstractNum w:abstractNumId="11" w15:restartNumberingAfterBreak="0">
    <w:nsid w:val="79C438B8"/>
    <w:multiLevelType w:val="hybridMultilevel"/>
    <w:tmpl w:val="6F0A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05532"/>
    <w:multiLevelType w:val="hybridMultilevel"/>
    <w:tmpl w:val="8F702614"/>
    <w:lvl w:ilvl="0" w:tplc="969A0C7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9132104">
    <w:abstractNumId w:val="9"/>
  </w:num>
  <w:num w:numId="2" w16cid:durableId="1761562121">
    <w:abstractNumId w:val="8"/>
  </w:num>
  <w:num w:numId="3" w16cid:durableId="47841712">
    <w:abstractNumId w:val="10"/>
  </w:num>
  <w:num w:numId="4" w16cid:durableId="2056806868">
    <w:abstractNumId w:val="11"/>
  </w:num>
  <w:num w:numId="5" w16cid:durableId="1037776480">
    <w:abstractNumId w:val="6"/>
  </w:num>
  <w:num w:numId="6" w16cid:durableId="1746999546">
    <w:abstractNumId w:val="0"/>
  </w:num>
  <w:num w:numId="7" w16cid:durableId="1930692799">
    <w:abstractNumId w:val="1"/>
  </w:num>
  <w:num w:numId="8" w16cid:durableId="1095974353">
    <w:abstractNumId w:val="7"/>
  </w:num>
  <w:num w:numId="9" w16cid:durableId="1128283296">
    <w:abstractNumId w:val="12"/>
  </w:num>
  <w:num w:numId="10" w16cid:durableId="228273700">
    <w:abstractNumId w:val="4"/>
  </w:num>
  <w:num w:numId="11" w16cid:durableId="1783304228">
    <w:abstractNumId w:val="5"/>
  </w:num>
  <w:num w:numId="12" w16cid:durableId="2114858025">
    <w:abstractNumId w:val="2"/>
  </w:num>
  <w:num w:numId="13" w16cid:durableId="158348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6F"/>
    <w:rsid w:val="000053C5"/>
    <w:rsid w:val="000102E5"/>
    <w:rsid w:val="00011CB1"/>
    <w:rsid w:val="000359EC"/>
    <w:rsid w:val="00053093"/>
    <w:rsid w:val="000568FE"/>
    <w:rsid w:val="0006066C"/>
    <w:rsid w:val="00067F0C"/>
    <w:rsid w:val="00075179"/>
    <w:rsid w:val="000966D0"/>
    <w:rsid w:val="000B17D7"/>
    <w:rsid w:val="000B6E0E"/>
    <w:rsid w:val="000C0F6E"/>
    <w:rsid w:val="000C7C76"/>
    <w:rsid w:val="000D0BE8"/>
    <w:rsid w:val="000F1DA3"/>
    <w:rsid w:val="00101FB7"/>
    <w:rsid w:val="00111B3A"/>
    <w:rsid w:val="001150F1"/>
    <w:rsid w:val="00130EC8"/>
    <w:rsid w:val="001356AB"/>
    <w:rsid w:val="00135E85"/>
    <w:rsid w:val="001464EE"/>
    <w:rsid w:val="00151ABF"/>
    <w:rsid w:val="00185FF9"/>
    <w:rsid w:val="001A2322"/>
    <w:rsid w:val="001A33FC"/>
    <w:rsid w:val="001E396D"/>
    <w:rsid w:val="001E4257"/>
    <w:rsid w:val="001F722E"/>
    <w:rsid w:val="00200760"/>
    <w:rsid w:val="00212238"/>
    <w:rsid w:val="002124E2"/>
    <w:rsid w:val="00220D05"/>
    <w:rsid w:val="0022513E"/>
    <w:rsid w:val="0023041D"/>
    <w:rsid w:val="00245FFD"/>
    <w:rsid w:val="00251377"/>
    <w:rsid w:val="002D0A6E"/>
    <w:rsid w:val="002D2545"/>
    <w:rsid w:val="00305302"/>
    <w:rsid w:val="00310063"/>
    <w:rsid w:val="00323DFB"/>
    <w:rsid w:val="0032423A"/>
    <w:rsid w:val="003247DC"/>
    <w:rsid w:val="00334E3F"/>
    <w:rsid w:val="003444DF"/>
    <w:rsid w:val="0037114D"/>
    <w:rsid w:val="00375E66"/>
    <w:rsid w:val="00377967"/>
    <w:rsid w:val="00391665"/>
    <w:rsid w:val="003B02EF"/>
    <w:rsid w:val="003B5828"/>
    <w:rsid w:val="003C060C"/>
    <w:rsid w:val="003C1969"/>
    <w:rsid w:val="003C6043"/>
    <w:rsid w:val="003E6B15"/>
    <w:rsid w:val="0040256F"/>
    <w:rsid w:val="00403F48"/>
    <w:rsid w:val="00406014"/>
    <w:rsid w:val="00412B1D"/>
    <w:rsid w:val="00416F08"/>
    <w:rsid w:val="0041723E"/>
    <w:rsid w:val="00447907"/>
    <w:rsid w:val="00451F62"/>
    <w:rsid w:val="00455720"/>
    <w:rsid w:val="00461B54"/>
    <w:rsid w:val="00465EF8"/>
    <w:rsid w:val="0048553B"/>
    <w:rsid w:val="004946D5"/>
    <w:rsid w:val="004A153B"/>
    <w:rsid w:val="004C573F"/>
    <w:rsid w:val="004C6EF4"/>
    <w:rsid w:val="004D3513"/>
    <w:rsid w:val="004D37FF"/>
    <w:rsid w:val="004F05D4"/>
    <w:rsid w:val="0052418A"/>
    <w:rsid w:val="00525982"/>
    <w:rsid w:val="005276A3"/>
    <w:rsid w:val="005435DC"/>
    <w:rsid w:val="00545C9B"/>
    <w:rsid w:val="00557386"/>
    <w:rsid w:val="00560C61"/>
    <w:rsid w:val="00591402"/>
    <w:rsid w:val="005E2B8A"/>
    <w:rsid w:val="005F4888"/>
    <w:rsid w:val="0060101B"/>
    <w:rsid w:val="006118FF"/>
    <w:rsid w:val="00636207"/>
    <w:rsid w:val="00642515"/>
    <w:rsid w:val="006437A3"/>
    <w:rsid w:val="00645938"/>
    <w:rsid w:val="00653F83"/>
    <w:rsid w:val="00671A57"/>
    <w:rsid w:val="006731B4"/>
    <w:rsid w:val="0067368C"/>
    <w:rsid w:val="00687314"/>
    <w:rsid w:val="00687A22"/>
    <w:rsid w:val="006A2320"/>
    <w:rsid w:val="006A2A44"/>
    <w:rsid w:val="006B764C"/>
    <w:rsid w:val="006C64AC"/>
    <w:rsid w:val="006E140B"/>
    <w:rsid w:val="006F15FD"/>
    <w:rsid w:val="0070295E"/>
    <w:rsid w:val="00705EC9"/>
    <w:rsid w:val="00726196"/>
    <w:rsid w:val="00735F42"/>
    <w:rsid w:val="0074519F"/>
    <w:rsid w:val="007529EB"/>
    <w:rsid w:val="007568DA"/>
    <w:rsid w:val="0078225D"/>
    <w:rsid w:val="00792999"/>
    <w:rsid w:val="00797673"/>
    <w:rsid w:val="007A4B62"/>
    <w:rsid w:val="007B0FD7"/>
    <w:rsid w:val="007D0CFF"/>
    <w:rsid w:val="007F1698"/>
    <w:rsid w:val="007F4F89"/>
    <w:rsid w:val="008005BC"/>
    <w:rsid w:val="008326A8"/>
    <w:rsid w:val="00835D93"/>
    <w:rsid w:val="008545D2"/>
    <w:rsid w:val="008615B7"/>
    <w:rsid w:val="00886D32"/>
    <w:rsid w:val="00886E06"/>
    <w:rsid w:val="008B791D"/>
    <w:rsid w:val="008C59FF"/>
    <w:rsid w:val="008C6BA4"/>
    <w:rsid w:val="00937F91"/>
    <w:rsid w:val="00945611"/>
    <w:rsid w:val="0095361B"/>
    <w:rsid w:val="0095413E"/>
    <w:rsid w:val="00956F88"/>
    <w:rsid w:val="00964692"/>
    <w:rsid w:val="00970FA4"/>
    <w:rsid w:val="00983A6F"/>
    <w:rsid w:val="009A1DAD"/>
    <w:rsid w:val="009A4CF3"/>
    <w:rsid w:val="009B287F"/>
    <w:rsid w:val="009B4701"/>
    <w:rsid w:val="009B4833"/>
    <w:rsid w:val="009D2AD2"/>
    <w:rsid w:val="009F1935"/>
    <w:rsid w:val="00A073CF"/>
    <w:rsid w:val="00A2796D"/>
    <w:rsid w:val="00A4708A"/>
    <w:rsid w:val="00A71F34"/>
    <w:rsid w:val="00A8089A"/>
    <w:rsid w:val="00A8386A"/>
    <w:rsid w:val="00A935C6"/>
    <w:rsid w:val="00A97768"/>
    <w:rsid w:val="00AB0393"/>
    <w:rsid w:val="00AB77A4"/>
    <w:rsid w:val="00AC630D"/>
    <w:rsid w:val="00AD7C6D"/>
    <w:rsid w:val="00AE5407"/>
    <w:rsid w:val="00AE568E"/>
    <w:rsid w:val="00AE5D5A"/>
    <w:rsid w:val="00AE7916"/>
    <w:rsid w:val="00AF1AA0"/>
    <w:rsid w:val="00AF5316"/>
    <w:rsid w:val="00AF6165"/>
    <w:rsid w:val="00B00499"/>
    <w:rsid w:val="00B07C00"/>
    <w:rsid w:val="00B15416"/>
    <w:rsid w:val="00B42D11"/>
    <w:rsid w:val="00B47820"/>
    <w:rsid w:val="00B67028"/>
    <w:rsid w:val="00B946DC"/>
    <w:rsid w:val="00BA2E0B"/>
    <w:rsid w:val="00BC4C3D"/>
    <w:rsid w:val="00BD2A78"/>
    <w:rsid w:val="00C04FA5"/>
    <w:rsid w:val="00C07C14"/>
    <w:rsid w:val="00C1200A"/>
    <w:rsid w:val="00C21FBA"/>
    <w:rsid w:val="00C23142"/>
    <w:rsid w:val="00C3101D"/>
    <w:rsid w:val="00C322F2"/>
    <w:rsid w:val="00C35C23"/>
    <w:rsid w:val="00C50240"/>
    <w:rsid w:val="00C51CC1"/>
    <w:rsid w:val="00C611DE"/>
    <w:rsid w:val="00C6A044"/>
    <w:rsid w:val="00C83CD1"/>
    <w:rsid w:val="00C87CEC"/>
    <w:rsid w:val="00CA4E3B"/>
    <w:rsid w:val="00CB4D2E"/>
    <w:rsid w:val="00CE4CCD"/>
    <w:rsid w:val="00D020A1"/>
    <w:rsid w:val="00D34BF6"/>
    <w:rsid w:val="00D35DB5"/>
    <w:rsid w:val="00D37C6B"/>
    <w:rsid w:val="00D60CDA"/>
    <w:rsid w:val="00D76E2E"/>
    <w:rsid w:val="00D94997"/>
    <w:rsid w:val="00D9708B"/>
    <w:rsid w:val="00DB19C5"/>
    <w:rsid w:val="00DB2F9D"/>
    <w:rsid w:val="00DC00BE"/>
    <w:rsid w:val="00E00EE0"/>
    <w:rsid w:val="00E04545"/>
    <w:rsid w:val="00E172CD"/>
    <w:rsid w:val="00E317BB"/>
    <w:rsid w:val="00E34FD7"/>
    <w:rsid w:val="00E45BB4"/>
    <w:rsid w:val="00E54F82"/>
    <w:rsid w:val="00E65735"/>
    <w:rsid w:val="00E8450D"/>
    <w:rsid w:val="00E96EE6"/>
    <w:rsid w:val="00EA013D"/>
    <w:rsid w:val="00EA1A6D"/>
    <w:rsid w:val="00EC5EE3"/>
    <w:rsid w:val="00F43D2F"/>
    <w:rsid w:val="00F65AB0"/>
    <w:rsid w:val="00F7385F"/>
    <w:rsid w:val="00F81879"/>
    <w:rsid w:val="00F818CB"/>
    <w:rsid w:val="00F8200B"/>
    <w:rsid w:val="00F8742F"/>
    <w:rsid w:val="00F9029F"/>
    <w:rsid w:val="00F93F5D"/>
    <w:rsid w:val="00FA3EF0"/>
    <w:rsid w:val="00FC2839"/>
    <w:rsid w:val="00FF0261"/>
    <w:rsid w:val="00FF1B1F"/>
    <w:rsid w:val="00FF23EC"/>
    <w:rsid w:val="017F1F3B"/>
    <w:rsid w:val="0291A337"/>
    <w:rsid w:val="05AA82F0"/>
    <w:rsid w:val="08965C7B"/>
    <w:rsid w:val="0AC754BE"/>
    <w:rsid w:val="0B5E1C77"/>
    <w:rsid w:val="0B61457D"/>
    <w:rsid w:val="0E431920"/>
    <w:rsid w:val="1001602A"/>
    <w:rsid w:val="13136EBA"/>
    <w:rsid w:val="13410F1C"/>
    <w:rsid w:val="14063F75"/>
    <w:rsid w:val="151E31F8"/>
    <w:rsid w:val="16B1D390"/>
    <w:rsid w:val="180C720F"/>
    <w:rsid w:val="1C848F2D"/>
    <w:rsid w:val="248C4854"/>
    <w:rsid w:val="2D18229B"/>
    <w:rsid w:val="38088E49"/>
    <w:rsid w:val="3C830FF1"/>
    <w:rsid w:val="46432572"/>
    <w:rsid w:val="4BE943A5"/>
    <w:rsid w:val="4EB8ECD8"/>
    <w:rsid w:val="5058D23B"/>
    <w:rsid w:val="53E30FD5"/>
    <w:rsid w:val="581A2093"/>
    <w:rsid w:val="5B9EB68B"/>
    <w:rsid w:val="5DE748F6"/>
    <w:rsid w:val="5FA55685"/>
    <w:rsid w:val="60783D10"/>
    <w:rsid w:val="65463FAC"/>
    <w:rsid w:val="654BAE33"/>
    <w:rsid w:val="65950EDE"/>
    <w:rsid w:val="6639762F"/>
    <w:rsid w:val="66E77E94"/>
    <w:rsid w:val="6791B162"/>
    <w:rsid w:val="6966A05F"/>
    <w:rsid w:val="6D72B505"/>
    <w:rsid w:val="75C2B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1293"/>
  <w15:chartTrackingRefBased/>
  <w15:docId w15:val="{65C5BC34-F45A-4612-B808-9BF07FE3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A6F"/>
  </w:style>
  <w:style w:type="paragraph" w:styleId="Heading3">
    <w:name w:val="heading 3"/>
    <w:basedOn w:val="Normal"/>
    <w:next w:val="Normal"/>
    <w:link w:val="Heading3Char"/>
    <w:uiPriority w:val="9"/>
    <w:qFormat/>
    <w:rsid w:val="00983A6F"/>
    <w:pPr>
      <w:keepNext/>
      <w:spacing w:after="0" w:line="240" w:lineRule="auto"/>
      <w:ind w:right="25"/>
      <w:outlineLvl w:val="2"/>
    </w:pPr>
    <w:rPr>
      <w:rFonts w:ascii="Arial" w:eastAsia="Calibri"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3A6F"/>
    <w:rPr>
      <w:rFonts w:ascii="Arial" w:eastAsia="Calibri" w:hAnsi="Arial" w:cs="Arial"/>
      <w:b/>
      <w:bCs/>
      <w:sz w:val="18"/>
      <w:szCs w:val="24"/>
    </w:rPr>
  </w:style>
  <w:style w:type="paragraph" w:styleId="ListParagraph">
    <w:name w:val="List Paragraph"/>
    <w:basedOn w:val="Normal"/>
    <w:uiPriority w:val="34"/>
    <w:qFormat/>
    <w:rsid w:val="00983A6F"/>
    <w:pPr>
      <w:ind w:left="720"/>
      <w:contextualSpacing/>
    </w:pPr>
  </w:style>
  <w:style w:type="character" w:styleId="Hyperlink">
    <w:name w:val="Hyperlink"/>
    <w:basedOn w:val="DefaultParagraphFont"/>
    <w:uiPriority w:val="99"/>
    <w:unhideWhenUsed/>
    <w:rsid w:val="00983A6F"/>
    <w:rPr>
      <w:color w:val="0563C1" w:themeColor="hyperlink"/>
      <w:u w:val="single"/>
    </w:rPr>
  </w:style>
  <w:style w:type="table" w:styleId="TableGrid">
    <w:name w:val="Table Grid"/>
    <w:basedOn w:val="TableNormal"/>
    <w:uiPriority w:val="39"/>
    <w:rsid w:val="0098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A6F"/>
    <w:rPr>
      <w:sz w:val="16"/>
      <w:szCs w:val="16"/>
    </w:rPr>
  </w:style>
  <w:style w:type="paragraph" w:styleId="CommentText">
    <w:name w:val="annotation text"/>
    <w:basedOn w:val="Normal"/>
    <w:link w:val="CommentTextChar"/>
    <w:uiPriority w:val="99"/>
    <w:unhideWhenUsed/>
    <w:rsid w:val="00983A6F"/>
    <w:pPr>
      <w:spacing w:line="240" w:lineRule="auto"/>
    </w:pPr>
    <w:rPr>
      <w:sz w:val="20"/>
      <w:szCs w:val="20"/>
    </w:rPr>
  </w:style>
  <w:style w:type="character" w:customStyle="1" w:styleId="CommentTextChar">
    <w:name w:val="Comment Text Char"/>
    <w:basedOn w:val="DefaultParagraphFont"/>
    <w:link w:val="CommentText"/>
    <w:uiPriority w:val="99"/>
    <w:rsid w:val="00983A6F"/>
    <w:rPr>
      <w:sz w:val="20"/>
      <w:szCs w:val="20"/>
    </w:rPr>
  </w:style>
  <w:style w:type="paragraph" w:styleId="BalloonText">
    <w:name w:val="Balloon Text"/>
    <w:basedOn w:val="Normal"/>
    <w:link w:val="BalloonTextChar"/>
    <w:uiPriority w:val="99"/>
    <w:semiHidden/>
    <w:unhideWhenUsed/>
    <w:rsid w:val="00983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6F"/>
    <w:rPr>
      <w:rFonts w:ascii="Segoe UI" w:hAnsi="Segoe UI" w:cs="Segoe UI"/>
      <w:sz w:val="18"/>
      <w:szCs w:val="18"/>
    </w:rPr>
  </w:style>
  <w:style w:type="character" w:customStyle="1" w:styleId="UnresolvedMention1">
    <w:name w:val="Unresolved Mention1"/>
    <w:basedOn w:val="DefaultParagraphFont"/>
    <w:uiPriority w:val="99"/>
    <w:semiHidden/>
    <w:unhideWhenUsed/>
    <w:rsid w:val="00465EF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97673"/>
    <w:rPr>
      <w:b/>
      <w:bCs/>
    </w:rPr>
  </w:style>
  <w:style w:type="character" w:customStyle="1" w:styleId="CommentSubjectChar">
    <w:name w:val="Comment Subject Char"/>
    <w:basedOn w:val="CommentTextChar"/>
    <w:link w:val="CommentSubject"/>
    <w:uiPriority w:val="99"/>
    <w:semiHidden/>
    <w:rsid w:val="00797673"/>
    <w:rPr>
      <w:b/>
      <w:bCs/>
      <w:sz w:val="20"/>
      <w:szCs w:val="20"/>
    </w:rPr>
  </w:style>
  <w:style w:type="character" w:styleId="FollowedHyperlink">
    <w:name w:val="FollowedHyperlink"/>
    <w:basedOn w:val="DefaultParagraphFont"/>
    <w:uiPriority w:val="99"/>
    <w:semiHidden/>
    <w:unhideWhenUsed/>
    <w:rsid w:val="00886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s://www.lshtm.ac.uk/sites/default/files/academic-manual-chapter-0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17" Type="http://schemas.openxmlformats.org/officeDocument/2006/relationships/hyperlink" Target="mailto:qualityteam@lshtm.ac.uk?subject=Annual%20Programme%20Director's%20Review%20report"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28549/HE_providers_-_advice_on_consumer_protection_law.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lshtm.ac.uk/sites/default/files/programme-and-module-amendment-form.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ualityteam@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Visibility xmlns="6a164dda-3779-4169-b957-e287451f6523">External</Visibility>
    <TaxCatchAll xmlns="6a164dda-3779-4169-b957-e287451f6523">
      <Value>160</Value>
      <Value>268</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3UFKAJEVQJ3U-1262573060-626</_dlc_DocId>
    <_dlc_DocIdUrl xmlns="95a0b8b2-c663-43e7-bd48-a3730d7a5ba2">
      <Url>https://lshtm.sharepoint.com/sites/assets/policies/_layouts/15/DocIdRedir.aspx?ID=3UFKAJEVQJ3U-1262573060-626</Url>
      <Description>3UFKAJEVQJ3U-1262573060-626</Description>
    </_dlc_DocIdUrl>
  </documentManagement>
</p:properties>
</file>

<file path=customXml/itemProps1.xml><?xml version="1.0" encoding="utf-8"?>
<ds:datastoreItem xmlns:ds="http://schemas.openxmlformats.org/officeDocument/2006/customXml" ds:itemID="{42AC2F64-0ABF-4217-8696-EEE2E8EB9FB7}">
  <ds:schemaRefs>
    <ds:schemaRef ds:uri="http://schemas.openxmlformats.org/officeDocument/2006/bibliography"/>
  </ds:schemaRefs>
</ds:datastoreItem>
</file>

<file path=customXml/itemProps2.xml><?xml version="1.0" encoding="utf-8"?>
<ds:datastoreItem xmlns:ds="http://schemas.openxmlformats.org/officeDocument/2006/customXml" ds:itemID="{EFF6C4E5-AA50-43E2-8344-BCD0CA26C006}">
  <ds:schemaRefs>
    <ds:schemaRef ds:uri="Microsoft.SharePoint.Taxonomy.ContentTypeSync"/>
  </ds:schemaRefs>
</ds:datastoreItem>
</file>

<file path=customXml/itemProps3.xml><?xml version="1.0" encoding="utf-8"?>
<ds:datastoreItem xmlns:ds="http://schemas.openxmlformats.org/officeDocument/2006/customXml" ds:itemID="{9B2CC6DB-CCA1-4A98-A765-A801D1B5533D}">
  <ds:schemaRefs>
    <ds:schemaRef ds:uri="http://schemas.microsoft.com/office/2006/metadata/customXsn"/>
  </ds:schemaRefs>
</ds:datastoreItem>
</file>

<file path=customXml/itemProps4.xml><?xml version="1.0" encoding="utf-8"?>
<ds:datastoreItem xmlns:ds="http://schemas.openxmlformats.org/officeDocument/2006/customXml" ds:itemID="{8268D7CE-E53A-4987-BCD0-0F3FF668E685}">
  <ds:schemaRefs>
    <ds:schemaRef ds:uri="http://schemas.microsoft.com/sharepoint/v3/contenttype/forms"/>
  </ds:schemaRefs>
</ds:datastoreItem>
</file>

<file path=customXml/itemProps5.xml><?xml version="1.0" encoding="utf-8"?>
<ds:datastoreItem xmlns:ds="http://schemas.openxmlformats.org/officeDocument/2006/customXml" ds:itemID="{A89A05E8-C6B1-4F16-BFE6-B6D05395715C}">
  <ds:schemaRefs>
    <ds:schemaRef ds:uri="http://schemas.microsoft.com/sharepoint/events"/>
  </ds:schemaRefs>
</ds:datastoreItem>
</file>

<file path=customXml/itemProps6.xml><?xml version="1.0" encoding="utf-8"?>
<ds:datastoreItem xmlns:ds="http://schemas.openxmlformats.org/officeDocument/2006/customXml" ds:itemID="{6BA5B079-AAA3-4C3A-AE7D-EDBF68E62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b8b2-c663-43e7-bd48-a3730d7a5ba2"/>
    <ds:schemaRef ds:uri="6a164dda-3779-4169-b957-e287451f6523"/>
    <ds:schemaRef ds:uri="b368c4e3-a0e0-4aa6-b5a3-80547d43d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828B3F-67C4-460C-A1B4-1B3C2B8DB0EA}">
  <ds:schemaRefs>
    <ds:schemaRef ds:uri="http://schemas.microsoft.com/office/2006/metadata/properties"/>
    <ds:schemaRef ds:uri="http://schemas.microsoft.com/office/infopath/2007/PartnerControls"/>
    <ds:schemaRef ds:uri="6a164dda-3779-4169-b957-e287451f6523"/>
    <ds:schemaRef ds:uri="758f6a64-d174-45fe-98f3-8ace9b59b87c"/>
    <ds:schemaRef ds:uri="95a0b8b2-c663-43e7-bd48-a3730d7a5ba2"/>
    <ds:schemaRef ds:uri="b368c4e3-a0e0-4aa6-b5a3-80547d43da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Links>
    <vt:vector size="24" baseType="variant">
      <vt:variant>
        <vt:i4>1114160</vt:i4>
      </vt:variant>
      <vt:variant>
        <vt:i4>9</vt:i4>
      </vt:variant>
      <vt:variant>
        <vt:i4>0</vt:i4>
      </vt:variant>
      <vt:variant>
        <vt:i4>5</vt:i4>
      </vt:variant>
      <vt:variant>
        <vt:lpwstr>mailto:qualityteam@lshtm.ac.uk?subject=Annual%20Programme%20Director's%20Review%20report</vt:lpwstr>
      </vt:variant>
      <vt:variant>
        <vt:lpwstr/>
      </vt:variant>
      <vt:variant>
        <vt:i4>7929892</vt:i4>
      </vt:variant>
      <vt:variant>
        <vt:i4>6</vt:i4>
      </vt:variant>
      <vt:variant>
        <vt:i4>0</vt:i4>
      </vt:variant>
      <vt:variant>
        <vt:i4>5</vt:i4>
      </vt:variant>
      <vt:variant>
        <vt:lpwstr>https://assets.publishing.service.gov.uk/government/uploads/system/uploads/attachment_data/file/428549/HE_providers_-_advice_on_consumer_protection_law.pdf</vt:lpwstr>
      </vt:variant>
      <vt:variant>
        <vt:lpwstr/>
      </vt:variant>
      <vt:variant>
        <vt:i4>1114114</vt:i4>
      </vt:variant>
      <vt:variant>
        <vt:i4>3</vt:i4>
      </vt:variant>
      <vt:variant>
        <vt:i4>0</vt:i4>
      </vt:variant>
      <vt:variant>
        <vt:i4>5</vt:i4>
      </vt:variant>
      <vt:variant>
        <vt:lpwstr>https://www.lshtm.ac.uk/aboutus/organisation/academic-quality-and-standards/guidance-forms-and-templates</vt:lpwstr>
      </vt:variant>
      <vt:variant>
        <vt:lpwstr/>
      </vt:variant>
      <vt:variant>
        <vt:i4>2555981</vt:i4>
      </vt:variant>
      <vt:variant>
        <vt:i4>0</vt:i4>
      </vt:variant>
      <vt:variant>
        <vt:i4>0</vt:i4>
      </vt:variant>
      <vt:variant>
        <vt:i4>5</vt:i4>
      </vt:variant>
      <vt:variant>
        <vt:lpwstr>mailto:qualityteam@lshtm.ac.uk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programme directors review template</dc:title>
  <dc:subject/>
  <dc:creator>Lara Thorpe</dc:creator>
  <cp:keywords>template</cp:keywords>
  <dc:description/>
  <cp:lastModifiedBy>Adrian Smith</cp:lastModifiedBy>
  <cp:revision>2</cp:revision>
  <cp:lastPrinted>2020-02-27T19:42:00Z</cp:lastPrinted>
  <dcterms:created xsi:type="dcterms:W3CDTF">2025-10-10T14:13:00Z</dcterms:created>
  <dcterms:modified xsi:type="dcterms:W3CDTF">2025-10-10T14:13:00Z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eb16f7a5-c130-45a8-9e32-6e26f9e5cbfb</vt:lpwstr>
  </property>
  <property fmtid="{D5CDD505-2E9C-101B-9397-08002B2CF9AE}" pid="4" name="TaxKeyword">
    <vt:lpwstr>268;#template|462b212d-e228-4aeb-bb70-d20ce13f471f</vt:lpwstr>
  </property>
  <property fmtid="{D5CDD505-2E9C-101B-9397-08002B2CF9AE}" pid="5" name="Policy Area">
    <vt:lpwstr>160;#Division of Education|97010511-1aee-479f-9ad1-edea3821fef8;#309;#Quality and Academic Standards|2c474f87-096d-424d-8723-89e1c6d8d49e</vt:lpwstr>
  </property>
  <property fmtid="{D5CDD505-2E9C-101B-9397-08002B2CF9AE}" pid="6" name="Policy_x0020_Area">
    <vt:lpwstr>160;#Division of Education|97010511-1aee-479f-9ad1-edea3821fef8;#309;#Quality and Academic Standards|2c474f87-096d-424d-8723-89e1c6d8d49e</vt:lpwstr>
  </property>
</Properties>
</file>