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3215"/>
        <w:gridCol w:w="290"/>
        <w:gridCol w:w="6097"/>
        <w:gridCol w:w="27"/>
      </w:tblGrid>
      <w:tr w:rsidR="00C460CD" w:rsidRPr="00C460CD" w:rsidTr="00C460CD">
        <w:tc>
          <w:tcPr>
            <w:tcW w:w="3215" w:type="dxa"/>
            <w:shd w:val="clear" w:color="auto" w:fill="CCFFCC"/>
            <w:vAlign w:val="center"/>
          </w:tcPr>
          <w:p w:rsidR="00C460CD" w:rsidRPr="00C460CD" w:rsidRDefault="00C460CD" w:rsidP="00ED0EEE">
            <w:pPr>
              <w:spacing w:before="120" w:after="120"/>
              <w:rPr>
                <w:rFonts w:ascii="Open Sans" w:eastAsia="Times New Roman" w:hAnsi="Open Sans" w:cs="Open Sans"/>
                <w:b/>
                <w:bCs/>
                <w:i/>
                <w:iCs/>
                <w:sz w:val="40"/>
                <w:szCs w:val="40"/>
              </w:rPr>
            </w:pPr>
            <w:r w:rsidRPr="00C460CD">
              <w:rPr>
                <w:rFonts w:ascii="Open Sans" w:hAnsi="Open Sans" w:cs="Open Sans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7F89A3C0" wp14:editId="5E5BE712">
                  <wp:simplePos x="0" y="0"/>
                  <wp:positionH relativeFrom="margin">
                    <wp:posOffset>-66040</wp:posOffset>
                  </wp:positionH>
                  <wp:positionV relativeFrom="paragraph">
                    <wp:posOffset>-855345</wp:posOffset>
                  </wp:positionV>
                  <wp:extent cx="1743710" cy="837565"/>
                  <wp:effectExtent l="0" t="0" r="8890" b="63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SHTM_Revised_Original_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710" cy="837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14" w:type="dxa"/>
            <w:gridSpan w:val="3"/>
            <w:shd w:val="clear" w:color="auto" w:fill="CCFFCC"/>
            <w:vAlign w:val="center"/>
          </w:tcPr>
          <w:p w:rsidR="00C460CD" w:rsidRPr="00C460CD" w:rsidRDefault="00C460CD" w:rsidP="00C460CD">
            <w:pPr>
              <w:spacing w:before="120" w:after="120"/>
              <w:rPr>
                <w:rFonts w:ascii="Open Sans" w:eastAsia="Times New Roman" w:hAnsi="Open Sans" w:cs="Open Sans"/>
                <w:b/>
                <w:bCs/>
                <w:i/>
                <w:iCs/>
                <w:sz w:val="32"/>
                <w:szCs w:val="32"/>
              </w:rPr>
            </w:pPr>
            <w:bookmarkStart w:id="0" w:name="_GoBack"/>
            <w:r w:rsidRPr="00C460CD">
              <w:rPr>
                <w:rFonts w:ascii="Open Sans" w:eastAsia="Times New Roman" w:hAnsi="Open Sans" w:cs="Open Sans"/>
                <w:b/>
                <w:bCs/>
                <w:i/>
                <w:iCs/>
                <w:sz w:val="32"/>
                <w:szCs w:val="32"/>
              </w:rPr>
              <w:t>Module Moderator’s Report Form</w:t>
            </w:r>
            <w:bookmarkEnd w:id="0"/>
          </w:p>
        </w:tc>
      </w:tr>
      <w:tr w:rsidR="00C460CD" w:rsidRPr="00C460CD" w:rsidTr="00C460CD">
        <w:tblPrEx>
          <w:tblBorders>
            <w:insideV w:val="single" w:sz="4" w:space="0" w:color="auto"/>
          </w:tblBorders>
          <w:shd w:val="clear" w:color="auto" w:fill="FFFF00"/>
        </w:tblPrEx>
        <w:trPr>
          <w:gridAfter w:val="1"/>
          <w:wAfter w:w="27" w:type="dxa"/>
        </w:trPr>
        <w:tc>
          <w:tcPr>
            <w:tcW w:w="3505" w:type="dxa"/>
            <w:gridSpan w:val="2"/>
            <w:shd w:val="clear" w:color="auto" w:fill="FFFF00"/>
          </w:tcPr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  <w:b/>
              </w:rPr>
            </w:pPr>
            <w:r w:rsidRPr="00C460CD">
              <w:rPr>
                <w:rFonts w:ascii="Open Sans" w:hAnsi="Open Sans" w:cs="Open Sans"/>
                <w:b/>
              </w:rPr>
              <w:t>Academic Year</w:t>
            </w:r>
          </w:p>
        </w:tc>
        <w:tc>
          <w:tcPr>
            <w:tcW w:w="6097" w:type="dxa"/>
            <w:shd w:val="clear" w:color="auto" w:fill="auto"/>
          </w:tcPr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  <w:b/>
              </w:rPr>
            </w:pPr>
          </w:p>
        </w:tc>
      </w:tr>
      <w:tr w:rsidR="00C460CD" w:rsidRPr="00C460CD" w:rsidTr="00C460CD">
        <w:tblPrEx>
          <w:tblBorders>
            <w:insideV w:val="single" w:sz="4" w:space="0" w:color="auto"/>
          </w:tblBorders>
          <w:shd w:val="clear" w:color="auto" w:fill="CCFFFF"/>
        </w:tblPrEx>
        <w:trPr>
          <w:gridAfter w:val="1"/>
          <w:wAfter w:w="27" w:type="dxa"/>
        </w:trPr>
        <w:tc>
          <w:tcPr>
            <w:tcW w:w="3505" w:type="dxa"/>
            <w:gridSpan w:val="2"/>
            <w:shd w:val="clear" w:color="auto" w:fill="CCFFFF"/>
          </w:tcPr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  <w:b/>
                <w:spacing w:val="-2"/>
              </w:rPr>
              <w:t>Module Code</w:t>
            </w:r>
          </w:p>
        </w:tc>
        <w:tc>
          <w:tcPr>
            <w:tcW w:w="6097" w:type="dxa"/>
            <w:shd w:val="clear" w:color="auto" w:fill="auto"/>
          </w:tcPr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</w:rPr>
              <w:instrText xml:space="preserve"> FORMTEXT </w:instrText>
            </w:r>
            <w:r w:rsidRPr="00C460CD">
              <w:rPr>
                <w:rFonts w:ascii="Open Sans" w:hAnsi="Open Sans" w:cs="Open Sans"/>
              </w:rPr>
            </w:r>
            <w:r w:rsidRPr="00C460CD">
              <w:rPr>
                <w:rFonts w:ascii="Open Sans" w:hAnsi="Open Sans" w:cs="Open Sans"/>
              </w:rPr>
              <w:fldChar w:fldCharType="separate"/>
            </w:r>
            <w:r w:rsidRPr="00C460CD">
              <w:rPr>
                <w:rFonts w:ascii="Open Sans" w:hAnsi="Open Sans" w:cs="Open Sans"/>
                <w:noProof/>
              </w:rPr>
              <w:t> </w:t>
            </w:r>
            <w:r w:rsidRPr="00C460CD">
              <w:rPr>
                <w:rFonts w:ascii="Open Sans" w:hAnsi="Open Sans" w:cs="Open Sans"/>
                <w:noProof/>
              </w:rPr>
              <w:t> </w:t>
            </w:r>
            <w:r w:rsidRPr="00C460CD">
              <w:rPr>
                <w:rFonts w:ascii="Open Sans" w:hAnsi="Open Sans" w:cs="Open Sans"/>
                <w:noProof/>
              </w:rPr>
              <w:t> </w:t>
            </w:r>
            <w:r w:rsidRPr="00C460CD">
              <w:rPr>
                <w:rFonts w:ascii="Open Sans" w:hAnsi="Open Sans" w:cs="Open Sans"/>
                <w:noProof/>
              </w:rPr>
              <w:t> </w:t>
            </w:r>
            <w:r w:rsidRPr="00C460CD">
              <w:rPr>
                <w:rFonts w:ascii="Open Sans" w:hAnsi="Open Sans" w:cs="Open Sans"/>
                <w:noProof/>
              </w:rPr>
              <w:t> </w:t>
            </w:r>
            <w:r w:rsidRPr="00C460CD">
              <w:rPr>
                <w:rFonts w:ascii="Open Sans" w:hAnsi="Open Sans" w:cs="Open Sans"/>
              </w:rPr>
              <w:fldChar w:fldCharType="end"/>
            </w:r>
          </w:p>
        </w:tc>
      </w:tr>
      <w:tr w:rsidR="00C460CD" w:rsidRPr="00C460CD" w:rsidTr="00C460CD">
        <w:tblPrEx>
          <w:tblBorders>
            <w:insideV w:val="single" w:sz="4" w:space="0" w:color="auto"/>
          </w:tblBorders>
          <w:shd w:val="clear" w:color="auto" w:fill="CCFFFF"/>
        </w:tblPrEx>
        <w:trPr>
          <w:gridAfter w:val="1"/>
          <w:wAfter w:w="27" w:type="dxa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  <w:b/>
                <w:spacing w:val="-2"/>
              </w:rPr>
            </w:pPr>
            <w:r w:rsidRPr="00C460CD">
              <w:rPr>
                <w:rFonts w:ascii="Open Sans" w:hAnsi="Open Sans" w:cs="Open Sans"/>
                <w:b/>
                <w:spacing w:val="-2"/>
              </w:rPr>
              <w:t>Module Name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</w:rPr>
              <w:instrText xml:space="preserve"> FORMTEXT </w:instrText>
            </w:r>
            <w:r w:rsidRPr="00C460CD">
              <w:rPr>
                <w:rFonts w:ascii="Open Sans" w:hAnsi="Open Sans" w:cs="Open Sans"/>
              </w:rPr>
            </w:r>
            <w:r w:rsidRPr="00C460CD">
              <w:rPr>
                <w:rFonts w:ascii="Open Sans" w:hAnsi="Open Sans" w:cs="Open Sans"/>
              </w:rPr>
              <w:fldChar w:fldCharType="separate"/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fldChar w:fldCharType="end"/>
            </w:r>
          </w:p>
        </w:tc>
      </w:tr>
      <w:tr w:rsidR="00C460CD" w:rsidRPr="00C460CD" w:rsidTr="00C460CD">
        <w:tblPrEx>
          <w:tblBorders>
            <w:insideV w:val="single" w:sz="4" w:space="0" w:color="auto"/>
          </w:tblBorders>
          <w:shd w:val="clear" w:color="auto" w:fill="CCFFFF"/>
        </w:tblPrEx>
        <w:trPr>
          <w:gridAfter w:val="1"/>
          <w:wAfter w:w="27" w:type="dxa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  <w:b/>
                <w:spacing w:val="-2"/>
              </w:rPr>
            </w:pPr>
            <w:r w:rsidRPr="00C460CD">
              <w:rPr>
                <w:rFonts w:ascii="Open Sans" w:hAnsi="Open Sans" w:cs="Open Sans"/>
                <w:b/>
                <w:spacing w:val="-2"/>
              </w:rPr>
              <w:t>Timetable slot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</w:rPr>
              <w:instrText xml:space="preserve"> FORMTEXT </w:instrText>
            </w:r>
            <w:r w:rsidRPr="00C460CD">
              <w:rPr>
                <w:rFonts w:ascii="Open Sans" w:hAnsi="Open Sans" w:cs="Open Sans"/>
              </w:rPr>
            </w:r>
            <w:r w:rsidRPr="00C460CD">
              <w:rPr>
                <w:rFonts w:ascii="Open Sans" w:hAnsi="Open Sans" w:cs="Open Sans"/>
              </w:rPr>
              <w:fldChar w:fldCharType="separate"/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fldChar w:fldCharType="end"/>
            </w:r>
          </w:p>
        </w:tc>
      </w:tr>
      <w:tr w:rsidR="00C460CD" w:rsidRPr="00C460CD" w:rsidTr="00C460CD">
        <w:tblPrEx>
          <w:tblBorders>
            <w:insideV w:val="single" w:sz="4" w:space="0" w:color="auto"/>
          </w:tblBorders>
          <w:shd w:val="clear" w:color="auto" w:fill="CCFFFF"/>
        </w:tblPrEx>
        <w:trPr>
          <w:gridAfter w:val="1"/>
          <w:wAfter w:w="27" w:type="dxa"/>
        </w:trPr>
        <w:tc>
          <w:tcPr>
            <w:tcW w:w="3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  <w:b/>
                <w:spacing w:val="-2"/>
              </w:rPr>
            </w:pPr>
            <w:r w:rsidRPr="00C460CD">
              <w:rPr>
                <w:rFonts w:ascii="Open Sans" w:hAnsi="Open Sans" w:cs="Open Sans"/>
                <w:b/>
                <w:spacing w:val="-2"/>
              </w:rPr>
              <w:t>Responsible Board of Examiners</w:t>
            </w: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</w:rPr>
              <w:instrText xml:space="preserve"> FORMTEXT </w:instrText>
            </w:r>
            <w:r w:rsidRPr="00C460CD">
              <w:rPr>
                <w:rFonts w:ascii="Open Sans" w:hAnsi="Open Sans" w:cs="Open Sans"/>
              </w:rPr>
            </w:r>
            <w:r w:rsidRPr="00C460CD">
              <w:rPr>
                <w:rFonts w:ascii="Open Sans" w:hAnsi="Open Sans" w:cs="Open Sans"/>
              </w:rPr>
              <w:fldChar w:fldCharType="separate"/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fldChar w:fldCharType="end"/>
            </w:r>
          </w:p>
        </w:tc>
      </w:tr>
    </w:tbl>
    <w:p w:rsidR="00C460CD" w:rsidRPr="00C460CD" w:rsidRDefault="00C460CD" w:rsidP="00C460CD">
      <w:pPr>
        <w:rPr>
          <w:rFonts w:ascii="Open Sans" w:hAnsi="Open Sans" w:cs="Open San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1908"/>
        <w:gridCol w:w="2700"/>
        <w:gridCol w:w="900"/>
        <w:gridCol w:w="720"/>
        <w:gridCol w:w="1260"/>
        <w:gridCol w:w="2340"/>
      </w:tblGrid>
      <w:tr w:rsidR="00C460CD" w:rsidRPr="00C460CD" w:rsidTr="00ED0EEE">
        <w:tc>
          <w:tcPr>
            <w:tcW w:w="9828" w:type="dxa"/>
            <w:gridSpan w:val="6"/>
            <w:shd w:val="clear" w:color="auto" w:fill="FFFF00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b/>
                <w:bCs/>
              </w:rPr>
            </w:pPr>
            <w:r w:rsidRPr="00C460CD">
              <w:rPr>
                <w:rFonts w:ascii="Open Sans" w:hAnsi="Open Sans" w:cs="Open Sans"/>
                <w:b/>
              </w:rPr>
              <w:t>To be completed by the Module Moderator (Chair of the Board of Examiners, or nominee) on behalf of the responsible Board of Examiners:</w:t>
            </w:r>
          </w:p>
        </w:tc>
      </w:tr>
      <w:tr w:rsidR="00C460CD" w:rsidRPr="00C460CD" w:rsidTr="00ED0EEE">
        <w:tblPrEx>
          <w:shd w:val="clear" w:color="auto" w:fill="CCFFFF"/>
        </w:tblPrEx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  <w:bCs/>
                <w:spacing w:val="-2"/>
              </w:rPr>
              <w:t>Number of assessment scripts reviewed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pacing w:beforeLines="40" w:before="96" w:afterLines="40" w:after="96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</w:rPr>
              <w:instrText xml:space="preserve"> FORMTEXT </w:instrText>
            </w:r>
            <w:r w:rsidRPr="00C460CD">
              <w:rPr>
                <w:rFonts w:ascii="Open Sans" w:hAnsi="Open Sans" w:cs="Open Sans"/>
              </w:rPr>
            </w:r>
            <w:r w:rsidRPr="00C460CD">
              <w:rPr>
                <w:rFonts w:ascii="Open Sans" w:hAnsi="Open Sans" w:cs="Open Sans"/>
              </w:rPr>
              <w:fldChar w:fldCharType="separate"/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fldChar w:fldCharType="end"/>
            </w:r>
          </w:p>
        </w:tc>
      </w:tr>
      <w:tr w:rsidR="00C460CD" w:rsidRPr="00C460CD" w:rsidTr="00ED0EEE">
        <w:tblPrEx>
          <w:shd w:val="clear" w:color="auto" w:fill="CCFFFF"/>
        </w:tblPrEx>
        <w:tc>
          <w:tcPr>
            <w:tcW w:w="98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ED0EEE">
            <w:pPr>
              <w:spacing w:before="40"/>
              <w:rPr>
                <w:rFonts w:ascii="Open Sans" w:hAnsi="Open Sans" w:cs="Open Sans"/>
                <w:b/>
                <w:spacing w:val="-2"/>
              </w:rPr>
            </w:pPr>
            <w:r w:rsidRPr="00C460CD">
              <w:rPr>
                <w:rFonts w:ascii="Open Sans" w:hAnsi="Open Sans" w:cs="Open Sans"/>
                <w:b/>
                <w:spacing w:val="-2"/>
              </w:rPr>
              <w:t xml:space="preserve">Please confirm the following on behalf of the Board of Examiners. </w:t>
            </w:r>
          </w:p>
          <w:p w:rsidR="00C460CD" w:rsidRPr="00C460CD" w:rsidRDefault="00C460CD" w:rsidP="00ED0EEE">
            <w:pPr>
              <w:jc w:val="center"/>
              <w:rPr>
                <w:rFonts w:ascii="Open Sans" w:hAnsi="Open Sans" w:cs="Open Sans"/>
                <w:bCs/>
                <w:i/>
                <w:iCs/>
                <w:spacing w:val="-2"/>
              </w:rPr>
            </w:pPr>
            <w:r w:rsidRPr="00C460CD">
              <w:rPr>
                <w:rFonts w:ascii="Open Sans" w:hAnsi="Open Sans" w:cs="Open Sans"/>
                <w:bCs/>
                <w:i/>
                <w:iCs/>
                <w:spacing w:val="-2"/>
              </w:rPr>
              <w:t xml:space="preserve">Use </w:t>
            </w:r>
            <w:r w:rsidRPr="00C460CD">
              <w:rPr>
                <w:rFonts w:ascii="Open Sans" w:hAnsi="Open Sans" w:cs="Open Sans"/>
                <w:b/>
                <w:i/>
                <w:iCs/>
              </w:rPr>
              <w:t xml:space="preserve"> </w:t>
            </w:r>
            <w:r w:rsidRPr="00C460CD">
              <w:rPr>
                <w:rFonts w:ascii="Open Sans" w:eastAsia="Calibri" w:hAnsi="Open Sans" w:cs="Open Sans"/>
                <w:spacing w:val="-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1"/>
            <w:r w:rsidRPr="00C460CD">
              <w:rPr>
                <w:rFonts w:ascii="Open Sans" w:eastAsia="Calibri" w:hAnsi="Open Sans" w:cs="Open Sans"/>
                <w:spacing w:val="-2"/>
                <w:lang w:eastAsia="en-US"/>
              </w:rPr>
              <w:instrText xml:space="preserve"> FORMCHECKBOX </w:instrText>
            </w:r>
            <w:r w:rsidRPr="00C460CD">
              <w:rPr>
                <w:rFonts w:ascii="Open Sans" w:eastAsia="Calibri" w:hAnsi="Open Sans" w:cs="Open Sans"/>
                <w:spacing w:val="-2"/>
                <w:lang w:eastAsia="en-US"/>
              </w:rPr>
            </w:r>
            <w:r w:rsidRPr="00C460CD">
              <w:rPr>
                <w:rFonts w:ascii="Open Sans" w:eastAsia="Calibri" w:hAnsi="Open Sans" w:cs="Open Sans"/>
                <w:spacing w:val="-2"/>
                <w:lang w:eastAsia="en-US"/>
              </w:rPr>
              <w:fldChar w:fldCharType="separate"/>
            </w:r>
            <w:r w:rsidRPr="00C460CD">
              <w:rPr>
                <w:rFonts w:ascii="Open Sans" w:eastAsia="Calibri" w:hAnsi="Open Sans" w:cs="Open Sans"/>
                <w:spacing w:val="-2"/>
                <w:lang w:eastAsia="en-US"/>
              </w:rPr>
              <w:fldChar w:fldCharType="end"/>
            </w:r>
            <w:bookmarkEnd w:id="1"/>
            <w:r w:rsidRPr="00C460CD">
              <w:rPr>
                <w:rFonts w:ascii="Open Sans" w:hAnsi="Open Sans" w:cs="Open Sans"/>
                <w:bCs/>
                <w:i/>
                <w:iCs/>
                <w:spacing w:val="-2"/>
              </w:rPr>
              <w:t xml:space="preserve"> to tick. If you select “No” for any of these items, please give further comments.</w:t>
            </w:r>
          </w:p>
        </w:tc>
      </w:tr>
      <w:tr w:rsidR="00C460CD" w:rsidRPr="00C460CD" w:rsidTr="00ED0EEE">
        <w:tblPrEx>
          <w:shd w:val="clear" w:color="auto" w:fill="CCFFFF"/>
        </w:tblPrEx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C460CD">
            <w:pPr>
              <w:numPr>
                <w:ilvl w:val="0"/>
                <w:numId w:val="1"/>
              </w:numPr>
              <w:suppressAutoHyphens/>
              <w:spacing w:before="80" w:after="80"/>
              <w:rPr>
                <w:rFonts w:ascii="Open Sans" w:hAnsi="Open Sans" w:cs="Open Sans"/>
                <w:bCs/>
                <w:spacing w:val="-2"/>
              </w:rPr>
            </w:pPr>
            <w:r w:rsidRPr="00C460CD">
              <w:rPr>
                <w:rFonts w:ascii="Open Sans" w:hAnsi="Open Sans" w:cs="Open Sans"/>
                <w:bCs/>
                <w:spacing w:val="-2"/>
              </w:rPr>
              <w:t>The work has been marked in accordance with School procedures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FORMCHECKBOX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  <w:r w:rsidRPr="00C460CD">
              <w:rPr>
                <w:rFonts w:ascii="Open Sans" w:hAnsi="Open Sans" w:cs="Open Sans"/>
                <w:spacing w:val="-2"/>
              </w:rPr>
              <w:t xml:space="preserve"> Yes   </w:t>
            </w:r>
          </w:p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FORMCHECKBOX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  <w:r w:rsidRPr="00C460CD">
              <w:rPr>
                <w:rFonts w:ascii="Open Sans" w:hAnsi="Open Sans" w:cs="Open Sans"/>
                <w:spacing w:val="-2"/>
              </w:rPr>
              <w:t xml:space="preserve"> No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FORMTEXT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</w:p>
        </w:tc>
      </w:tr>
      <w:tr w:rsidR="00C460CD" w:rsidRPr="00C460CD" w:rsidTr="00ED0EEE">
        <w:tblPrEx>
          <w:shd w:val="clear" w:color="auto" w:fill="CCFFFF"/>
        </w:tblPrEx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C460CD">
            <w:pPr>
              <w:numPr>
                <w:ilvl w:val="0"/>
                <w:numId w:val="1"/>
              </w:numPr>
              <w:suppressAutoHyphens/>
              <w:spacing w:before="80" w:after="80"/>
              <w:rPr>
                <w:rFonts w:ascii="Open Sans" w:hAnsi="Open Sans" w:cs="Open Sans"/>
                <w:bCs/>
                <w:spacing w:val="-2"/>
              </w:rPr>
            </w:pPr>
            <w:r w:rsidRPr="00C460CD">
              <w:rPr>
                <w:rFonts w:ascii="Open Sans" w:hAnsi="Open Sans" w:cs="Open Sans"/>
                <w:bCs/>
                <w:spacing w:val="-2"/>
              </w:rPr>
              <w:t>The marks awarded appear to be fair and appropriate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FORMCHECKBOX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  <w:r w:rsidRPr="00C460CD">
              <w:rPr>
                <w:rFonts w:ascii="Open Sans" w:hAnsi="Open Sans" w:cs="Open Sans"/>
                <w:spacing w:val="-2"/>
              </w:rPr>
              <w:t xml:space="preserve"> Yes   </w:t>
            </w:r>
          </w:p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FORMCHECKBOX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  <w:r w:rsidRPr="00C460CD">
              <w:rPr>
                <w:rFonts w:ascii="Open Sans" w:hAnsi="Open Sans" w:cs="Open Sans"/>
                <w:spacing w:val="-2"/>
              </w:rPr>
              <w:t xml:space="preserve"> No</w:t>
            </w:r>
          </w:p>
        </w:tc>
        <w:tc>
          <w:tcPr>
            <w:tcW w:w="43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FORMTEXT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</w:p>
        </w:tc>
      </w:tr>
      <w:tr w:rsidR="00C460CD" w:rsidRPr="00C460CD" w:rsidTr="00ED0EEE">
        <w:tblPrEx>
          <w:shd w:val="clear" w:color="auto" w:fill="CCFFFF"/>
        </w:tblPrEx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C460CD">
            <w:pPr>
              <w:numPr>
                <w:ilvl w:val="0"/>
                <w:numId w:val="1"/>
              </w:numPr>
              <w:suppressAutoHyphens/>
              <w:spacing w:before="80" w:after="80"/>
              <w:rPr>
                <w:rFonts w:ascii="Open Sans" w:hAnsi="Open Sans" w:cs="Open Sans"/>
                <w:bCs/>
                <w:spacing w:val="-2"/>
              </w:rPr>
            </w:pPr>
            <w:r w:rsidRPr="00C460CD">
              <w:rPr>
                <w:rFonts w:ascii="Open Sans" w:hAnsi="Open Sans" w:cs="Open Sans"/>
                <w:bCs/>
                <w:spacing w:val="-2"/>
              </w:rPr>
              <w:t>The assessment task was appropriate (</w:t>
            </w:r>
            <w:proofErr w:type="spellStart"/>
            <w:r w:rsidRPr="00C460CD">
              <w:rPr>
                <w:rFonts w:ascii="Open Sans" w:hAnsi="Open Sans" w:cs="Open Sans"/>
                <w:bCs/>
                <w:spacing w:val="-2"/>
              </w:rPr>
              <w:t>inc.</w:t>
            </w:r>
            <w:proofErr w:type="spellEnd"/>
            <w:r w:rsidRPr="00C460CD">
              <w:rPr>
                <w:rFonts w:ascii="Open Sans" w:hAnsi="Open Sans" w:cs="Open Sans"/>
                <w:bCs/>
                <w:spacing w:val="-2"/>
              </w:rPr>
              <w:t xml:space="preserve"> being at Masters’ level, and well-matched to the learning objectives and credit value of the module)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FORMCHECKBOX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  <w:r w:rsidRPr="00C460CD">
              <w:rPr>
                <w:rFonts w:ascii="Open Sans" w:hAnsi="Open Sans" w:cs="Open Sans"/>
                <w:spacing w:val="-2"/>
              </w:rPr>
              <w:t xml:space="preserve"> Yes   </w:t>
            </w:r>
          </w:p>
          <w:p w:rsidR="00C460CD" w:rsidRPr="00C460CD" w:rsidRDefault="00C460CD" w:rsidP="00ED0EEE">
            <w:pPr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FORMCHECKBOX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  <w:r w:rsidRPr="00C460CD">
              <w:rPr>
                <w:rFonts w:ascii="Open Sans" w:hAnsi="Open Sans" w:cs="Open Sans"/>
                <w:spacing w:val="-2"/>
              </w:rPr>
              <w:t xml:space="preserve"> No</w:t>
            </w:r>
          </w:p>
        </w:tc>
        <w:tc>
          <w:tcPr>
            <w:tcW w:w="43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FORMTEXT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</w:p>
        </w:tc>
      </w:tr>
      <w:tr w:rsidR="00C460CD" w:rsidRPr="00C460CD" w:rsidTr="00ED0EEE">
        <w:tblPrEx>
          <w:shd w:val="clear" w:color="auto" w:fill="CCFFFF"/>
        </w:tblPrEx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C460CD">
            <w:pPr>
              <w:numPr>
                <w:ilvl w:val="0"/>
                <w:numId w:val="1"/>
              </w:numPr>
              <w:suppressAutoHyphens/>
              <w:spacing w:before="80" w:after="80"/>
              <w:rPr>
                <w:rFonts w:ascii="Open Sans" w:hAnsi="Open Sans" w:cs="Open Sans"/>
                <w:bCs/>
                <w:spacing w:val="-2"/>
              </w:rPr>
            </w:pPr>
            <w:r w:rsidRPr="00C460CD">
              <w:rPr>
                <w:rFonts w:ascii="Open Sans" w:hAnsi="Open Sans" w:cs="Open Sans"/>
                <w:bCs/>
                <w:spacing w:val="-2"/>
              </w:rPr>
              <w:t>The marking guidelines given to markers were appropriate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FORMCHECKBOX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  <w:r w:rsidRPr="00C460CD">
              <w:rPr>
                <w:rFonts w:ascii="Open Sans" w:hAnsi="Open Sans" w:cs="Open Sans"/>
                <w:spacing w:val="-2"/>
              </w:rPr>
              <w:t xml:space="preserve"> Yes   </w:t>
            </w:r>
          </w:p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FORMCHECKBOX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  <w:r w:rsidRPr="00C460CD">
              <w:rPr>
                <w:rFonts w:ascii="Open Sans" w:hAnsi="Open Sans" w:cs="Open Sans"/>
                <w:spacing w:val="-2"/>
              </w:rPr>
              <w:t xml:space="preserve"> No</w:t>
            </w:r>
          </w:p>
        </w:tc>
        <w:tc>
          <w:tcPr>
            <w:tcW w:w="43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FORMTEXT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</w:p>
        </w:tc>
      </w:tr>
      <w:tr w:rsidR="00C460CD" w:rsidRPr="00C460CD" w:rsidTr="00ED0EEE">
        <w:tblPrEx>
          <w:shd w:val="clear" w:color="auto" w:fill="CCFFFF"/>
        </w:tblPrEx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C460CD">
            <w:pPr>
              <w:numPr>
                <w:ilvl w:val="0"/>
                <w:numId w:val="1"/>
              </w:numPr>
              <w:suppressAutoHyphens/>
              <w:spacing w:before="80" w:after="80"/>
              <w:rPr>
                <w:rFonts w:ascii="Open Sans" w:hAnsi="Open Sans" w:cs="Open Sans"/>
                <w:bCs/>
                <w:spacing w:val="-2"/>
              </w:rPr>
            </w:pPr>
            <w:r w:rsidRPr="00C460CD">
              <w:rPr>
                <w:rFonts w:ascii="Open Sans" w:hAnsi="Open Sans" w:cs="Open Sans"/>
                <w:bCs/>
                <w:spacing w:val="-2"/>
              </w:rPr>
              <w:lastRenderedPageBreak/>
              <w:t>The instructions and grade criteria given to students were clear and appropriate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FORMCHECKBOX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  <w:r w:rsidRPr="00C460CD">
              <w:rPr>
                <w:rFonts w:ascii="Open Sans" w:hAnsi="Open Sans" w:cs="Open Sans"/>
                <w:spacing w:val="-2"/>
              </w:rPr>
              <w:t xml:space="preserve"> Yes   </w:t>
            </w:r>
          </w:p>
          <w:p w:rsidR="00C460CD" w:rsidRPr="00C460CD" w:rsidRDefault="00C460CD" w:rsidP="00ED0EEE">
            <w:pPr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FORMCHECKBOX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  <w:r w:rsidRPr="00C460CD">
              <w:rPr>
                <w:rFonts w:ascii="Open Sans" w:hAnsi="Open Sans" w:cs="Open Sans"/>
                <w:spacing w:val="-2"/>
              </w:rPr>
              <w:t xml:space="preserve"> No</w:t>
            </w:r>
          </w:p>
        </w:tc>
        <w:tc>
          <w:tcPr>
            <w:tcW w:w="43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FORMTEXT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</w:p>
        </w:tc>
      </w:tr>
      <w:tr w:rsidR="00C460CD" w:rsidRPr="00C460CD" w:rsidTr="00ED0EEE">
        <w:tblPrEx>
          <w:shd w:val="clear" w:color="auto" w:fill="CCFFFF"/>
        </w:tblPrEx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C460CD">
            <w:pPr>
              <w:numPr>
                <w:ilvl w:val="0"/>
                <w:numId w:val="1"/>
              </w:numPr>
              <w:suppressAutoHyphens/>
              <w:spacing w:before="80" w:after="80"/>
              <w:rPr>
                <w:rFonts w:ascii="Open Sans" w:hAnsi="Open Sans" w:cs="Open Sans"/>
                <w:bCs/>
                <w:spacing w:val="-2"/>
              </w:rPr>
            </w:pPr>
            <w:r w:rsidRPr="00C460CD">
              <w:rPr>
                <w:rFonts w:ascii="Open Sans" w:hAnsi="Open Sans" w:cs="Open Sans"/>
                <w:bCs/>
                <w:spacing w:val="-2"/>
              </w:rPr>
              <w:t>The quality of feedback provided to students was appropriate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FORMCHECKBOX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  <w:r w:rsidRPr="00C460CD">
              <w:rPr>
                <w:rFonts w:ascii="Open Sans" w:hAnsi="Open Sans" w:cs="Open Sans"/>
                <w:spacing w:val="-2"/>
              </w:rPr>
              <w:t xml:space="preserve"> Yes   </w:t>
            </w:r>
          </w:p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FORMCHECKBOX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  <w:r w:rsidRPr="00C460CD">
              <w:rPr>
                <w:rFonts w:ascii="Open Sans" w:hAnsi="Open Sans" w:cs="Open Sans"/>
                <w:spacing w:val="-2"/>
              </w:rPr>
              <w:t xml:space="preserve"> No</w:t>
            </w:r>
          </w:p>
        </w:tc>
        <w:tc>
          <w:tcPr>
            <w:tcW w:w="4320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FORMTEXT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</w:p>
        </w:tc>
      </w:tr>
      <w:tr w:rsidR="00C460CD" w:rsidRPr="00C460CD" w:rsidTr="00ED0EEE">
        <w:tblPrEx>
          <w:shd w:val="clear" w:color="auto" w:fill="CCFFFF"/>
        </w:tblPrEx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C460CD">
            <w:pPr>
              <w:numPr>
                <w:ilvl w:val="0"/>
                <w:numId w:val="1"/>
              </w:numPr>
              <w:suppressAutoHyphens/>
              <w:spacing w:before="80" w:after="80"/>
              <w:rPr>
                <w:rFonts w:ascii="Open Sans" w:hAnsi="Open Sans" w:cs="Open Sans"/>
                <w:bCs/>
                <w:spacing w:val="-2"/>
              </w:rPr>
            </w:pPr>
            <w:r w:rsidRPr="00C460CD">
              <w:rPr>
                <w:rFonts w:ascii="Open Sans" w:hAnsi="Open Sans" w:cs="Open Sans"/>
                <w:bCs/>
                <w:spacing w:val="-2"/>
              </w:rPr>
              <w:t>The most recent Annual Module Review and Action Plan available has been reviewed with respect to assessment issues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FORMCHECKBOX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  <w:r w:rsidRPr="00C460CD">
              <w:rPr>
                <w:rFonts w:ascii="Open Sans" w:hAnsi="Open Sans" w:cs="Open Sans"/>
                <w:spacing w:val="-2"/>
              </w:rPr>
              <w:t xml:space="preserve"> Yes   </w:t>
            </w:r>
          </w:p>
          <w:p w:rsidR="00C460CD" w:rsidRPr="00C460CD" w:rsidRDefault="00C460CD" w:rsidP="00ED0EEE">
            <w:pPr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FORMCHECKBOX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  <w:r w:rsidRPr="00C460CD">
              <w:rPr>
                <w:rFonts w:ascii="Open Sans" w:hAnsi="Open Sans" w:cs="Open Sans"/>
                <w:spacing w:val="-2"/>
              </w:rPr>
              <w:t xml:space="preserve"> No</w:t>
            </w:r>
          </w:p>
        </w:tc>
        <w:tc>
          <w:tcPr>
            <w:tcW w:w="432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spacing w:val="-2"/>
              </w:rPr>
            </w:pPr>
            <w:r w:rsidRPr="00C460CD">
              <w:rPr>
                <w:rFonts w:ascii="Open Sans" w:hAnsi="Open Sans" w:cs="Open Sans"/>
                <w:spacing w:val="-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  <w:spacing w:val="-2"/>
              </w:rPr>
              <w:instrText xml:space="preserve"> FORMTEXT </w:instrText>
            </w:r>
            <w:r w:rsidRPr="00C460CD">
              <w:rPr>
                <w:rFonts w:ascii="Open Sans" w:hAnsi="Open Sans" w:cs="Open Sans"/>
                <w:spacing w:val="-2"/>
              </w:rPr>
            </w:r>
            <w:r w:rsidRPr="00C460CD">
              <w:rPr>
                <w:rFonts w:ascii="Open Sans" w:hAnsi="Open Sans" w:cs="Open Sans"/>
                <w:spacing w:val="-2"/>
              </w:rPr>
              <w:fldChar w:fldCharType="separate"/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t> </w:t>
            </w:r>
            <w:r w:rsidRPr="00C460CD">
              <w:rPr>
                <w:rFonts w:ascii="Open Sans" w:hAnsi="Open Sans" w:cs="Open Sans"/>
                <w:spacing w:val="-2"/>
              </w:rPr>
              <w:fldChar w:fldCharType="end"/>
            </w:r>
          </w:p>
        </w:tc>
      </w:tr>
      <w:tr w:rsidR="00C460CD" w:rsidRPr="00C460CD" w:rsidTr="00ED0EEE">
        <w:tblPrEx>
          <w:shd w:val="clear" w:color="auto" w:fill="CCFFFF"/>
        </w:tblPrEx>
        <w:tc>
          <w:tcPr>
            <w:tcW w:w="4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  <w:bCs/>
                <w:spacing w:val="-2"/>
              </w:rPr>
            </w:pPr>
            <w:r w:rsidRPr="00C460CD">
              <w:rPr>
                <w:rFonts w:ascii="Open Sans" w:hAnsi="Open Sans" w:cs="Open Sans"/>
                <w:bCs/>
                <w:spacing w:val="-2"/>
              </w:rPr>
              <w:t xml:space="preserve">Comments or outstanding issues to note from Annual Module Review and Action Plan, </w:t>
            </w:r>
            <w:proofErr w:type="spellStart"/>
            <w:r w:rsidRPr="00C460CD">
              <w:rPr>
                <w:rFonts w:ascii="Open Sans" w:hAnsi="Open Sans" w:cs="Open Sans"/>
                <w:bCs/>
                <w:spacing w:val="-2"/>
              </w:rPr>
              <w:t>inc.</w:t>
            </w:r>
            <w:proofErr w:type="spellEnd"/>
            <w:r w:rsidRPr="00C460CD">
              <w:rPr>
                <w:rFonts w:ascii="Open Sans" w:hAnsi="Open Sans" w:cs="Open Sans"/>
                <w:bCs/>
                <w:spacing w:val="-2"/>
              </w:rPr>
              <w:t xml:space="preserve"> any points to be added to new Action Plan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pacing w:beforeLines="40" w:before="96" w:afterLines="40" w:after="96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</w:rPr>
              <w:instrText xml:space="preserve"> FORMTEXT </w:instrText>
            </w:r>
            <w:r w:rsidRPr="00C460CD">
              <w:rPr>
                <w:rFonts w:ascii="Open Sans" w:hAnsi="Open Sans" w:cs="Open Sans"/>
              </w:rPr>
            </w:r>
            <w:r w:rsidRPr="00C460CD">
              <w:rPr>
                <w:rFonts w:ascii="Open Sans" w:hAnsi="Open Sans" w:cs="Open Sans"/>
              </w:rPr>
              <w:fldChar w:fldCharType="separate"/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fldChar w:fldCharType="end"/>
            </w:r>
          </w:p>
        </w:tc>
      </w:tr>
      <w:tr w:rsidR="00C460CD" w:rsidRPr="00C460CD" w:rsidTr="00ED0EEE">
        <w:tblPrEx>
          <w:shd w:val="clear" w:color="auto" w:fill="CCFFFF"/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ED0EEE">
            <w:pPr>
              <w:suppressAutoHyphens/>
              <w:spacing w:before="80" w:after="80"/>
              <w:rPr>
                <w:rFonts w:ascii="Open Sans" w:hAnsi="Open Sans" w:cs="Open Sans"/>
                <w:b/>
                <w:spacing w:val="-2"/>
              </w:rPr>
            </w:pPr>
            <w:r w:rsidRPr="00C460CD">
              <w:rPr>
                <w:rFonts w:ascii="Open Sans" w:hAnsi="Open Sans" w:cs="Open Sans"/>
                <w:b/>
                <w:spacing w:val="-2"/>
              </w:rPr>
              <w:t>Signature of Moderator</w:t>
            </w:r>
          </w:p>
        </w:tc>
        <w:tc>
          <w:tcPr>
            <w:tcW w:w="7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pacing w:before="80" w:after="80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</w:rPr>
              <w:fldChar w:fldCharType="begin">
                <w:ffData>
                  <w:name w:val="Candidate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</w:rPr>
              <w:instrText xml:space="preserve"> FORMTEXT </w:instrText>
            </w:r>
            <w:r w:rsidRPr="00C460CD">
              <w:rPr>
                <w:rFonts w:ascii="Open Sans" w:hAnsi="Open Sans" w:cs="Open Sans"/>
              </w:rPr>
            </w:r>
            <w:r w:rsidRPr="00C460CD">
              <w:rPr>
                <w:rFonts w:ascii="Open Sans" w:hAnsi="Open Sans" w:cs="Open Sans"/>
              </w:rPr>
              <w:fldChar w:fldCharType="separate"/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fldChar w:fldCharType="end"/>
            </w:r>
          </w:p>
        </w:tc>
      </w:tr>
      <w:tr w:rsidR="00C460CD" w:rsidRPr="00C460CD" w:rsidTr="00ED0EEE">
        <w:tblPrEx>
          <w:shd w:val="clear" w:color="auto" w:fill="CCFFFF"/>
        </w:tblPrEx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ED0EEE">
            <w:pPr>
              <w:suppressAutoHyphens/>
              <w:spacing w:before="80" w:after="80"/>
              <w:rPr>
                <w:rFonts w:ascii="Open Sans" w:hAnsi="Open Sans" w:cs="Open Sans"/>
                <w:b/>
                <w:spacing w:val="-2"/>
              </w:rPr>
            </w:pPr>
            <w:r w:rsidRPr="00C460CD">
              <w:rPr>
                <w:rFonts w:ascii="Open Sans" w:hAnsi="Open Sans" w:cs="Open Sans"/>
                <w:b/>
                <w:spacing w:val="-2"/>
              </w:rPr>
              <w:t>Name of Moderator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pacing w:before="80" w:after="80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</w:rPr>
              <w:fldChar w:fldCharType="begin">
                <w:ffData>
                  <w:name w:val="Candidate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</w:rPr>
              <w:instrText xml:space="preserve"> FORMTEXT </w:instrText>
            </w:r>
            <w:r w:rsidRPr="00C460CD">
              <w:rPr>
                <w:rFonts w:ascii="Open Sans" w:hAnsi="Open Sans" w:cs="Open Sans"/>
              </w:rPr>
            </w:r>
            <w:r w:rsidRPr="00C460CD">
              <w:rPr>
                <w:rFonts w:ascii="Open Sans" w:hAnsi="Open Sans" w:cs="Open Sans"/>
              </w:rPr>
              <w:fldChar w:fldCharType="separate"/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ED0EEE">
            <w:pPr>
              <w:suppressAutoHyphens/>
              <w:spacing w:before="80" w:after="80"/>
              <w:rPr>
                <w:rFonts w:ascii="Open Sans" w:hAnsi="Open Sans" w:cs="Open Sans"/>
                <w:b/>
                <w:spacing w:val="-2"/>
              </w:rPr>
            </w:pPr>
            <w:r w:rsidRPr="00C460CD">
              <w:rPr>
                <w:rFonts w:ascii="Open Sans" w:hAnsi="Open Sans" w:cs="Open Sans"/>
                <w:b/>
                <w:spacing w:val="-2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pacing w:before="80" w:after="80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</w:rPr>
              <w:fldChar w:fldCharType="begin">
                <w:ffData>
                  <w:name w:val="Candidate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</w:rPr>
              <w:instrText xml:space="preserve"> FORMTEXT </w:instrText>
            </w:r>
            <w:r w:rsidRPr="00C460CD">
              <w:rPr>
                <w:rFonts w:ascii="Open Sans" w:hAnsi="Open Sans" w:cs="Open Sans"/>
              </w:rPr>
            </w:r>
            <w:r w:rsidRPr="00C460CD">
              <w:rPr>
                <w:rFonts w:ascii="Open Sans" w:hAnsi="Open Sans" w:cs="Open Sans"/>
              </w:rPr>
              <w:fldChar w:fldCharType="separate"/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fldChar w:fldCharType="end"/>
            </w:r>
          </w:p>
        </w:tc>
      </w:tr>
    </w:tbl>
    <w:p w:rsidR="00C460CD" w:rsidRPr="00C460CD" w:rsidRDefault="00C460CD" w:rsidP="00C460CD">
      <w:pPr>
        <w:suppressAutoHyphens/>
        <w:spacing w:before="40" w:after="40"/>
        <w:rPr>
          <w:rFonts w:ascii="Open Sans" w:hAnsi="Open Sans" w:cs="Open Sans"/>
          <w:b/>
          <w:i/>
          <w:iCs/>
          <w:spacing w:val="-2"/>
        </w:rPr>
      </w:pPr>
      <w:r w:rsidRPr="00C460CD">
        <w:rPr>
          <w:rFonts w:ascii="Open Sans" w:hAnsi="Open Sans" w:cs="Open Sans"/>
          <w:b/>
          <w:i/>
          <w:iCs/>
          <w:spacing w:val="-2"/>
        </w:rPr>
        <w:t>Please return this form to the relevant Taught Programme Director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1E0" w:firstRow="1" w:lastRow="1" w:firstColumn="1" w:lastColumn="1" w:noHBand="0" w:noVBand="0"/>
      </w:tblPr>
      <w:tblGrid>
        <w:gridCol w:w="2988"/>
        <w:gridCol w:w="6840"/>
      </w:tblGrid>
      <w:tr w:rsidR="00C460CD" w:rsidRPr="00C460CD" w:rsidTr="00ED0EEE">
        <w:tc>
          <w:tcPr>
            <w:tcW w:w="9828" w:type="dxa"/>
            <w:gridSpan w:val="2"/>
            <w:shd w:val="clear" w:color="auto" w:fill="FFFF00"/>
          </w:tcPr>
          <w:p w:rsidR="00C460CD" w:rsidRPr="00C460CD" w:rsidRDefault="00C460CD" w:rsidP="00ED0EEE">
            <w:pPr>
              <w:suppressAutoHyphens/>
              <w:spacing w:beforeLines="40" w:before="96" w:afterLines="40" w:after="96"/>
              <w:rPr>
                <w:rFonts w:ascii="Open Sans" w:hAnsi="Open Sans" w:cs="Open Sans"/>
                <w:b/>
                <w:bCs/>
              </w:rPr>
            </w:pPr>
            <w:r w:rsidRPr="00C460CD">
              <w:rPr>
                <w:rFonts w:ascii="Open Sans" w:hAnsi="Open Sans" w:cs="Open Sans"/>
                <w:b/>
              </w:rPr>
              <w:t>To be completed by the responsible Taught Programme Director:</w:t>
            </w:r>
          </w:p>
        </w:tc>
      </w:tr>
      <w:tr w:rsidR="00C460CD" w:rsidRPr="00C460CD" w:rsidTr="00ED0EEE">
        <w:tblPrEx>
          <w:shd w:val="clear" w:color="auto" w:fill="CCFFFF"/>
        </w:tblPrEx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  <w:bCs/>
                <w:spacing w:val="-2"/>
              </w:rPr>
            </w:pPr>
            <w:r w:rsidRPr="00C460CD">
              <w:rPr>
                <w:rFonts w:ascii="Open Sans" w:hAnsi="Open Sans" w:cs="Open Sans"/>
                <w:bCs/>
                <w:spacing w:val="-2"/>
              </w:rPr>
              <w:t xml:space="preserve">Issues to be taken to Module Organiser and/or the Chair of the Board </w:t>
            </w:r>
            <w:proofErr w:type="gramStart"/>
            <w:r w:rsidRPr="00C460CD">
              <w:rPr>
                <w:rFonts w:ascii="Open Sans" w:hAnsi="Open Sans" w:cs="Open Sans"/>
                <w:bCs/>
                <w:spacing w:val="-2"/>
              </w:rPr>
              <w:t>of  Examiners</w:t>
            </w:r>
            <w:proofErr w:type="gramEnd"/>
            <w:r w:rsidRPr="00C460CD">
              <w:rPr>
                <w:rFonts w:ascii="Open Sans" w:hAnsi="Open Sans" w:cs="Open Sans"/>
                <w:bCs/>
                <w:spacing w:val="-2"/>
              </w:rPr>
              <w:t xml:space="preserve"> by Taught Programme Director</w:t>
            </w:r>
          </w:p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  <w:bCs/>
                <w:spacing w:val="-2"/>
              </w:rPr>
            </w:pPr>
          </w:p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  <w:bCs/>
                <w:spacing w:val="-2"/>
              </w:rPr>
            </w:pPr>
          </w:p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  <w:bCs/>
                <w:spacing w:val="-2"/>
              </w:rPr>
            </w:pPr>
          </w:p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  <w:bCs/>
                <w:spacing w:val="-2"/>
              </w:rPr>
            </w:pPr>
          </w:p>
          <w:p w:rsidR="00C460CD" w:rsidRPr="00C460CD" w:rsidRDefault="00C460CD" w:rsidP="00ED0EEE">
            <w:pPr>
              <w:suppressAutoHyphens/>
              <w:spacing w:before="40" w:after="40"/>
              <w:rPr>
                <w:rFonts w:ascii="Open Sans" w:hAnsi="Open Sans" w:cs="Open Sans"/>
                <w:bCs/>
                <w:spacing w:val="-2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pacing w:beforeLines="40" w:before="96" w:afterLines="40" w:after="96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</w:rPr>
              <w:instrText xml:space="preserve"> FORMTEXT </w:instrText>
            </w:r>
            <w:r w:rsidRPr="00C460CD">
              <w:rPr>
                <w:rFonts w:ascii="Open Sans" w:hAnsi="Open Sans" w:cs="Open Sans"/>
              </w:rPr>
            </w:r>
            <w:r w:rsidRPr="00C460CD">
              <w:rPr>
                <w:rFonts w:ascii="Open Sans" w:hAnsi="Open Sans" w:cs="Open Sans"/>
              </w:rPr>
              <w:fldChar w:fldCharType="separate"/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fldChar w:fldCharType="end"/>
            </w:r>
          </w:p>
        </w:tc>
      </w:tr>
    </w:tbl>
    <w:p w:rsidR="00C460CD" w:rsidRPr="00C460CD" w:rsidRDefault="00C460CD" w:rsidP="00C460CD">
      <w:pPr>
        <w:rPr>
          <w:rFonts w:ascii="Open Sans" w:hAnsi="Open Sans" w:cs="Open San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FF"/>
        <w:tblLook w:val="01E0" w:firstRow="1" w:lastRow="1" w:firstColumn="1" w:lastColumn="1" w:noHBand="0" w:noVBand="0"/>
      </w:tblPr>
      <w:tblGrid>
        <w:gridCol w:w="2988"/>
        <w:gridCol w:w="3240"/>
        <w:gridCol w:w="1260"/>
        <w:gridCol w:w="2340"/>
      </w:tblGrid>
      <w:tr w:rsidR="00C460CD" w:rsidRPr="00C460CD" w:rsidTr="00ED0EE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ED0EEE">
            <w:pPr>
              <w:suppressAutoHyphens/>
              <w:spacing w:before="80" w:after="80"/>
              <w:rPr>
                <w:rFonts w:ascii="Open Sans" w:hAnsi="Open Sans" w:cs="Open Sans"/>
                <w:b/>
                <w:spacing w:val="-2"/>
              </w:rPr>
            </w:pPr>
            <w:r w:rsidRPr="00C460CD">
              <w:rPr>
                <w:rFonts w:ascii="Open Sans" w:hAnsi="Open Sans" w:cs="Open Sans"/>
                <w:b/>
                <w:spacing w:val="-2"/>
              </w:rPr>
              <w:t>Signature of Taught Programme Director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pacing w:before="80" w:after="80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</w:rPr>
              <w:fldChar w:fldCharType="begin">
                <w:ffData>
                  <w:name w:val="Candidate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</w:rPr>
              <w:instrText xml:space="preserve"> FORMTEXT </w:instrText>
            </w:r>
            <w:r w:rsidRPr="00C460CD">
              <w:rPr>
                <w:rFonts w:ascii="Open Sans" w:hAnsi="Open Sans" w:cs="Open Sans"/>
              </w:rPr>
            </w:r>
            <w:r w:rsidRPr="00C460CD">
              <w:rPr>
                <w:rFonts w:ascii="Open Sans" w:hAnsi="Open Sans" w:cs="Open Sans"/>
              </w:rPr>
              <w:fldChar w:fldCharType="separate"/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fldChar w:fldCharType="end"/>
            </w:r>
          </w:p>
        </w:tc>
      </w:tr>
      <w:tr w:rsidR="00C460CD" w:rsidRPr="00C460CD" w:rsidTr="00ED0EEE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ED0EEE">
            <w:pPr>
              <w:suppressAutoHyphens/>
              <w:spacing w:before="80" w:after="80"/>
              <w:rPr>
                <w:rFonts w:ascii="Open Sans" w:hAnsi="Open Sans" w:cs="Open Sans"/>
                <w:b/>
                <w:spacing w:val="-2"/>
              </w:rPr>
            </w:pPr>
            <w:r w:rsidRPr="00C460CD">
              <w:rPr>
                <w:rFonts w:ascii="Open Sans" w:hAnsi="Open Sans" w:cs="Open Sans"/>
                <w:b/>
                <w:spacing w:val="-2"/>
              </w:rPr>
              <w:t>Name of Taught Programme Director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pacing w:before="80" w:after="80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</w:rPr>
              <w:fldChar w:fldCharType="begin">
                <w:ffData>
                  <w:name w:val="Candidate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</w:rPr>
              <w:instrText xml:space="preserve"> FORMTEXT </w:instrText>
            </w:r>
            <w:r w:rsidRPr="00C460CD">
              <w:rPr>
                <w:rFonts w:ascii="Open Sans" w:hAnsi="Open Sans" w:cs="Open Sans"/>
              </w:rPr>
            </w:r>
            <w:r w:rsidRPr="00C460CD">
              <w:rPr>
                <w:rFonts w:ascii="Open Sans" w:hAnsi="Open Sans" w:cs="Open Sans"/>
              </w:rPr>
              <w:fldChar w:fldCharType="separate"/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fldChar w:fldCharType="end"/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:rsidR="00C460CD" w:rsidRPr="00C460CD" w:rsidRDefault="00C460CD" w:rsidP="00ED0EEE">
            <w:pPr>
              <w:suppressAutoHyphens/>
              <w:spacing w:before="80" w:after="80"/>
              <w:rPr>
                <w:rFonts w:ascii="Open Sans" w:hAnsi="Open Sans" w:cs="Open Sans"/>
                <w:b/>
                <w:spacing w:val="-2"/>
              </w:rPr>
            </w:pPr>
            <w:r w:rsidRPr="00C460CD">
              <w:rPr>
                <w:rFonts w:ascii="Open Sans" w:hAnsi="Open Sans" w:cs="Open Sans"/>
                <w:b/>
                <w:spacing w:val="-2"/>
              </w:rPr>
              <w:t>Date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60CD" w:rsidRPr="00C460CD" w:rsidRDefault="00C460CD" w:rsidP="00ED0EEE">
            <w:pPr>
              <w:spacing w:before="80" w:after="80"/>
              <w:rPr>
                <w:rFonts w:ascii="Open Sans" w:hAnsi="Open Sans" w:cs="Open Sans"/>
              </w:rPr>
            </w:pPr>
            <w:r w:rsidRPr="00C460CD">
              <w:rPr>
                <w:rFonts w:ascii="Open Sans" w:hAnsi="Open Sans" w:cs="Open Sans"/>
              </w:rPr>
              <w:fldChar w:fldCharType="begin">
                <w:ffData>
                  <w:name w:val="Candidate"/>
                  <w:enabled/>
                  <w:calcOnExit w:val="0"/>
                  <w:textInput/>
                </w:ffData>
              </w:fldChar>
            </w:r>
            <w:r w:rsidRPr="00C460CD">
              <w:rPr>
                <w:rFonts w:ascii="Open Sans" w:hAnsi="Open Sans" w:cs="Open Sans"/>
              </w:rPr>
              <w:instrText xml:space="preserve"> FORMTEXT </w:instrText>
            </w:r>
            <w:r w:rsidRPr="00C460CD">
              <w:rPr>
                <w:rFonts w:ascii="Open Sans" w:hAnsi="Open Sans" w:cs="Open Sans"/>
              </w:rPr>
            </w:r>
            <w:r w:rsidRPr="00C460CD">
              <w:rPr>
                <w:rFonts w:ascii="Open Sans" w:hAnsi="Open Sans" w:cs="Open Sans"/>
              </w:rPr>
              <w:fldChar w:fldCharType="separate"/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t> </w:t>
            </w:r>
            <w:r w:rsidRPr="00C460CD">
              <w:rPr>
                <w:rFonts w:ascii="Open Sans" w:hAnsi="Open Sans" w:cs="Open Sans"/>
              </w:rPr>
              <w:fldChar w:fldCharType="end"/>
            </w:r>
          </w:p>
        </w:tc>
      </w:tr>
    </w:tbl>
    <w:p w:rsidR="00C460CD" w:rsidRPr="00C460CD" w:rsidRDefault="00C460CD" w:rsidP="00C460CD">
      <w:pPr>
        <w:suppressAutoHyphens/>
        <w:spacing w:before="40" w:after="40"/>
        <w:rPr>
          <w:rFonts w:ascii="Open Sans" w:hAnsi="Open Sans" w:cs="Open Sans"/>
          <w:b/>
          <w:i/>
          <w:iCs/>
          <w:spacing w:val="-2"/>
        </w:rPr>
      </w:pPr>
      <w:r w:rsidRPr="00C460CD">
        <w:rPr>
          <w:rFonts w:ascii="Open Sans" w:hAnsi="Open Sans" w:cs="Open Sans"/>
          <w:b/>
          <w:i/>
          <w:iCs/>
          <w:spacing w:val="-2"/>
        </w:rPr>
        <w:lastRenderedPageBreak/>
        <w:t xml:space="preserve">Please return this form to the relevant Module Administrator and copy to the responsible Chair of the Board of Examiners </w:t>
      </w:r>
    </w:p>
    <w:p w:rsidR="00C460CD" w:rsidRPr="00C460CD" w:rsidRDefault="00C460CD" w:rsidP="00C460CD">
      <w:pPr>
        <w:ind w:right="480"/>
        <w:rPr>
          <w:rFonts w:ascii="Open Sans" w:hAnsi="Open Sans" w:cs="Open Sans"/>
        </w:rPr>
      </w:pPr>
    </w:p>
    <w:p w:rsidR="0074632E" w:rsidRPr="00C460CD" w:rsidRDefault="00C460CD">
      <w:pPr>
        <w:rPr>
          <w:rFonts w:ascii="Open Sans" w:hAnsi="Open Sans" w:cs="Open Sans"/>
        </w:rPr>
      </w:pPr>
    </w:p>
    <w:sectPr w:rsidR="0074632E" w:rsidRPr="00C460CD" w:rsidSect="00B63A57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6E3CAF"/>
    <w:multiLevelType w:val="hybridMultilevel"/>
    <w:tmpl w:val="FBBCFCEA"/>
    <w:lvl w:ilvl="0" w:tplc="950C93C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0CD"/>
    <w:rsid w:val="001E396D"/>
    <w:rsid w:val="007568DA"/>
    <w:rsid w:val="00C4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08AD8"/>
  <w15:chartTrackingRefBased/>
  <w15:docId w15:val="{FCB9243C-EB74-4FB2-B9F9-5D224647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60C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13" Type="http://schemas.openxmlformats.org/officeDocument/2006/relationships/customXml" Target="../customXml/item6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12" Type="http://schemas.openxmlformats.org/officeDocument/2006/relationships/customXml" Target="../customXml/item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olicies" ma:contentTypeID="0x010100E3C2D5FD9BED31418104DB9619E0BAE40062D05E3AABB485419F0BDBEA712792D2" ma:contentTypeVersion="18" ma:contentTypeDescription="School documents that form official policies" ma:contentTypeScope="" ma:versionID="5b922ee4649ebbe9f2fe95470feb73cc">
  <xsd:schema xmlns:xsd="http://www.w3.org/2001/XMLSchema" xmlns:xs="http://www.w3.org/2001/XMLSchema" xmlns:p="http://schemas.microsoft.com/office/2006/metadata/properties" xmlns:ns2="95a0b8b2-c663-43e7-bd48-a3730d7a5ba2" xmlns:ns3="6a164dda-3779-4169-b957-e287451f6523" xmlns:ns4="b368c4e3-a0e0-4aa6-b5a3-80547d43da8e" targetNamespace="http://schemas.microsoft.com/office/2006/metadata/properties" ma:root="true" ma:fieldsID="ac0ff3358681763c5b94d13d6eaf4b4b" ns2:_="" ns3:_="" ns4:_="">
    <xsd:import namespace="95a0b8b2-c663-43e7-bd48-a3730d7a5ba2"/>
    <xsd:import namespace="6a164dda-3779-4169-b957-e287451f6523"/>
    <xsd:import namespace="b368c4e3-a0e0-4aa6-b5a3-80547d43da8e"/>
    <xsd:element name="properties">
      <xsd:complexType>
        <xsd:sequence>
          <xsd:element name="documentManagement">
            <xsd:complexType>
              <xsd:all>
                <xsd:element ref="ns2:Overview" minOccurs="0"/>
                <xsd:element ref="ns3:Visibility" minOccurs="0"/>
                <xsd:element ref="ns2:Governance_x0020_Type" minOccurs="0"/>
                <xsd:element ref="ns3:TaxKeywordTaxHTField" minOccurs="0"/>
                <xsd:element ref="ns3:TaxCatchAll" minOccurs="0"/>
                <xsd:element ref="ns3:TaxCatchAllLabel" minOccurs="0"/>
                <xsd:element ref="ns3:m48a2eb139814542bfdd702f3b540d66" minOccurs="0"/>
                <xsd:element ref="ns2:_dlc_DocId" minOccurs="0"/>
                <xsd:element ref="ns2:_dlc_DocIdUrl" minOccurs="0"/>
                <xsd:element ref="ns2:_dlc_DocIdPersistId" minOccurs="0"/>
                <xsd:element ref="ns2:LastSharedByUser" minOccurs="0"/>
                <xsd:element ref="ns2:LastSharedByTime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0b8b2-c663-43e7-bd48-a3730d7a5ba2" elementFormDefault="qualified">
    <xsd:import namespace="http://schemas.microsoft.com/office/2006/documentManagement/types"/>
    <xsd:import namespace="http://schemas.microsoft.com/office/infopath/2007/PartnerControls"/>
    <xsd:element name="Overview" ma:index="2" nillable="true" ma:displayName="Overview" ma:internalName="Overview">
      <xsd:simpleType>
        <xsd:restriction base="dms:Note">
          <xsd:maxLength value="255"/>
        </xsd:restriction>
      </xsd:simpleType>
    </xsd:element>
    <xsd:element name="Governance_x0020_Type" ma:index="6" nillable="true" ma:displayName="Governance Type" ma:default="Policy" ma:internalName="Governance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arter"/>
                    <xsd:enumeration value="Statute"/>
                    <xsd:enumeration value="Ordinances"/>
                    <xsd:enumeration value="Regulation"/>
                    <xsd:enumeration value="Policy"/>
                    <xsd:enumeration value="Procedure"/>
                    <xsd:enumeration value="Guidance"/>
                    <xsd:enumeration value="Instructions"/>
                  </xsd:restriction>
                </xsd:simpleType>
              </xsd:element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astSharedByUser" ma:index="1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9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64dda-3779-4169-b957-e287451f6523" elementFormDefault="qualified">
    <xsd:import namespace="http://schemas.microsoft.com/office/2006/documentManagement/types"/>
    <xsd:import namespace="http://schemas.microsoft.com/office/infopath/2007/PartnerControls"/>
    <xsd:element name="Visibility" ma:index="5" nillable="true" ma:displayName="Visibility" ma:default="Internal" ma:description="Items that should be available externally should be marked &lt;strong&gt;External&lt;/strong&gt;" ma:format="RadioButtons" ma:internalName="Visibility">
      <xsd:simpleType>
        <xsd:restriction base="dms:Choice">
          <xsd:enumeration value="Internal"/>
          <xsd:enumeration value="External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8207403b-203c-4ed3-95cd-88a85218912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ed86f171-3abd-4f77-806b-b2058327383d}" ma:internalName="TaxCatchAll" ma:showField="CatchAllData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ed86f171-3abd-4f77-806b-b2058327383d}" ma:internalName="TaxCatchAllLabel" ma:readOnly="true" ma:showField="CatchAllDataLabel" ma:web="95a0b8b2-c663-43e7-bd48-a3730d7a5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48a2eb139814542bfdd702f3b540d66" ma:index="12" ma:taxonomy="true" ma:internalName="m48a2eb139814542bfdd702f3b540d66" ma:taxonomyFieldName="Policy_x0020_Area" ma:displayName="Policy Area" ma:readOnly="false" ma:default="" ma:fieldId="{648a2eb1-3981-4542-bfdd-702f3b540d66}" ma:taxonomyMulti="true" ma:sspId="8207403b-203c-4ed3-95cd-88a852189123" ma:termSetId="fa31bd2d-0f4f-452d-9990-e427cc1fc7a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8c4e3-a0e0-4aa6-b5a3-80547d43da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8207403b-203c-4ed3-95cd-88a852189123" ContentTypeId="0x010100E3C2D5FD9BED31418104DB9619E0BAE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ance_x0020_Type xmlns="95a0b8b2-c663-43e7-bd48-a3730d7a5ba2">
      <Value>Procedure</Value>
      <Value>Instructions</Value>
    </Governance_x0020_Type>
    <_dlc_DocId xmlns="95a0b8b2-c663-43e7-bd48-a3730d7a5ba2">3UFKAJEVQJ3U-1262573060-521</_dlc_DocId>
    <_dlc_DocIdUrl xmlns="95a0b8b2-c663-43e7-bd48-a3730d7a5ba2">
      <Url>https://lshtm.sharepoint.com/sites/assets/policies/_layouts/15/DocIdRedir.aspx?ID=3UFKAJEVQJ3U-1262573060-521</Url>
      <Description>3UFKAJEVQJ3U-1262573060-521</Description>
    </_dlc_DocIdUrl>
    <Visibility xmlns="6a164dda-3779-4169-b957-e287451f6523">External</Visibility>
    <TaxCatchAll xmlns="6a164dda-3779-4169-b957-e287451f6523">
      <Value>160</Value>
      <Value>181</Value>
    </TaxCatchAll>
    <TaxKeywordTaxHTField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module moderation</TermName>
          <TermId xmlns="http://schemas.microsoft.com/office/infopath/2007/PartnerControls">ae5fcef2-f736-463c-b67c-d1101ac03609</TermId>
        </TermInfo>
      </Terms>
    </TaxKeywordTaxHTField>
    <m48a2eb139814542bfdd702f3b540d66 xmlns="6a164dda-3779-4169-b957-e287451f65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Division of Education</TermName>
          <TermId xmlns="http://schemas.microsoft.com/office/infopath/2007/PartnerControls">97010511-1aee-479f-9ad1-edea3821fef8</TermId>
        </TermInfo>
      </Terms>
    </m48a2eb139814542bfdd702f3b540d66>
    <Overview xmlns="95a0b8b2-c663-43e7-bd48-a3730d7a5ba2" xsi:nil="true"/>
    <_Flow_SignoffStatus xmlns="b368c4e3-a0e0-4aa6-b5a3-80547d43da8e" xsi:nil="true"/>
  </documentManagement>
</p:properties>
</file>

<file path=customXml/itemProps1.xml><?xml version="1.0" encoding="utf-8"?>
<ds:datastoreItem xmlns:ds="http://schemas.openxmlformats.org/officeDocument/2006/customXml" ds:itemID="{A72B82C4-9251-431E-BD06-8840428381E1}"/>
</file>

<file path=customXml/itemProps2.xml><?xml version="1.0" encoding="utf-8"?>
<ds:datastoreItem xmlns:ds="http://schemas.openxmlformats.org/officeDocument/2006/customXml" ds:itemID="{6F873C28-FD98-4EDA-817A-81C82315EAEF}"/>
</file>

<file path=customXml/itemProps3.xml><?xml version="1.0" encoding="utf-8"?>
<ds:datastoreItem xmlns:ds="http://schemas.openxmlformats.org/officeDocument/2006/customXml" ds:itemID="{73850C5B-ED27-45A4-B5D7-596874D1DBE3}"/>
</file>

<file path=customXml/itemProps4.xml><?xml version="1.0" encoding="utf-8"?>
<ds:datastoreItem xmlns:ds="http://schemas.openxmlformats.org/officeDocument/2006/customXml" ds:itemID="{F0B53866-BE82-4E31-9132-45A1B229D6BC}"/>
</file>

<file path=customXml/itemProps5.xml><?xml version="1.0" encoding="utf-8"?>
<ds:datastoreItem xmlns:ds="http://schemas.openxmlformats.org/officeDocument/2006/customXml" ds:itemID="{9722D695-1EA8-414F-A52D-132DA863E037}"/>
</file>

<file path=customXml/itemProps6.xml><?xml version="1.0" encoding="utf-8"?>
<ds:datastoreItem xmlns:ds="http://schemas.openxmlformats.org/officeDocument/2006/customXml" ds:itemID="{D94DAD17-EECC-486B-9DFE-2A165C06B51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Moderator’s Report Form</dc:title>
  <dc:subject/>
  <dc:creator>Lara Thorpe</dc:creator>
  <cp:keywords>module moderation</cp:keywords>
  <dc:description/>
  <cp:lastModifiedBy>Lara Thorpe</cp:lastModifiedBy>
  <cp:revision>1</cp:revision>
  <dcterms:created xsi:type="dcterms:W3CDTF">2019-09-10T14:41:00Z</dcterms:created>
  <dcterms:modified xsi:type="dcterms:W3CDTF">2019-09-10T14:42:00Z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0x010100E3C2D5FD9BED31418104DB9619E0BAE40062D05E3AABB485419F0BDBEA712792D2</vt:lpwstr>
  </property>
  <property fmtid="{D5CDD505-2E9C-101B-9397-08002B2CF9AE}" pid="3" name="_dlc_DocIdItemGuid">
    <vt:lpwstr>6dabf146-6aed-4d84-8e69-1df943b03185</vt:lpwstr>
  </property>
  <property fmtid="{D5CDD505-2E9C-101B-9397-08002B2CF9AE}" pid="4" name="TaxKeyword">
    <vt:lpwstr>181;#module moderation|ae5fcef2-f736-463c-b67c-d1101ac03609</vt:lpwstr>
  </property>
  <property fmtid="{D5CDD505-2E9C-101B-9397-08002B2CF9AE}" pid="5" name="Policy Area">
    <vt:lpwstr>160;#Division of Education|97010511-1aee-479f-9ad1-edea3821fef8</vt:lpwstr>
  </property>
</Properties>
</file>